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1F" w:rsidRDefault="0076091F" w:rsidP="0076091F">
      <w:pPr>
        <w:adjustRightInd w:val="0"/>
        <w:snapToGrid w:val="0"/>
        <w:spacing w:line="360" w:lineRule="auto"/>
        <w:jc w:val="center"/>
        <w:rPr>
          <w:b/>
          <w:sz w:val="32"/>
          <w:szCs w:val="32"/>
        </w:rPr>
      </w:pPr>
      <w:r>
        <w:rPr>
          <w:rFonts w:hint="eastAsia"/>
          <w:b/>
          <w:sz w:val="32"/>
          <w:szCs w:val="32"/>
        </w:rPr>
        <w:t>招标公告</w:t>
      </w:r>
    </w:p>
    <w:p w:rsidR="0076091F" w:rsidRDefault="0076091F" w:rsidP="0076091F">
      <w:pPr>
        <w:adjustRightInd w:val="0"/>
        <w:snapToGrid w:val="0"/>
        <w:spacing w:line="360" w:lineRule="auto"/>
        <w:jc w:val="center"/>
        <w:rPr>
          <w:b/>
          <w:sz w:val="32"/>
          <w:szCs w:val="32"/>
        </w:rPr>
      </w:pPr>
    </w:p>
    <w:p w:rsidR="0076091F" w:rsidRDefault="0076091F" w:rsidP="0076091F">
      <w:pPr>
        <w:adjustRightInd w:val="0"/>
        <w:snapToGrid w:val="0"/>
        <w:spacing w:line="360" w:lineRule="auto"/>
        <w:ind w:firstLineChars="250" w:firstLine="600"/>
        <w:rPr>
          <w:rFonts w:ascii="宋体" w:hAnsi="宋体"/>
          <w:sz w:val="24"/>
          <w:szCs w:val="24"/>
        </w:rPr>
      </w:pPr>
      <w:r>
        <w:rPr>
          <w:rFonts w:hint="eastAsia"/>
          <w:sz w:val="24"/>
          <w:u w:val="single"/>
        </w:rPr>
        <w:t>广州发展电力科技有限公司</w:t>
      </w:r>
      <w:r>
        <w:rPr>
          <w:rFonts w:hint="eastAsia"/>
          <w:sz w:val="24"/>
        </w:rPr>
        <w:t>委托</w:t>
      </w:r>
      <w:r>
        <w:rPr>
          <w:rFonts w:hint="eastAsia"/>
          <w:sz w:val="24"/>
          <w:u w:val="single"/>
        </w:rPr>
        <w:t>公诚管理咨询有限公司</w:t>
      </w:r>
      <w:r>
        <w:rPr>
          <w:rFonts w:hint="eastAsia"/>
          <w:sz w:val="24"/>
        </w:rPr>
        <w:t>，</w:t>
      </w:r>
      <w:r>
        <w:rPr>
          <w:rFonts w:ascii="宋体" w:hAnsi="宋体" w:hint="eastAsia"/>
          <w:sz w:val="24"/>
          <w:szCs w:val="24"/>
        </w:rPr>
        <w:t>就#6﹑碎煤机楼﹑#7﹑#8输煤</w:t>
      </w:r>
      <w:proofErr w:type="gramStart"/>
      <w:r>
        <w:rPr>
          <w:rFonts w:ascii="宋体" w:hAnsi="宋体" w:hint="eastAsia"/>
          <w:sz w:val="24"/>
          <w:szCs w:val="24"/>
        </w:rPr>
        <w:t>皮带消防</w:t>
      </w:r>
      <w:proofErr w:type="gramEnd"/>
      <w:r>
        <w:rPr>
          <w:rFonts w:ascii="宋体" w:hAnsi="宋体" w:hint="eastAsia"/>
          <w:sz w:val="24"/>
          <w:szCs w:val="24"/>
        </w:rPr>
        <w:t>管更换项目进行公开招标，</w:t>
      </w:r>
      <w:proofErr w:type="gramStart"/>
      <w:r>
        <w:rPr>
          <w:rFonts w:ascii="宋体" w:hAnsi="宋体" w:hint="eastAsia"/>
          <w:sz w:val="24"/>
          <w:szCs w:val="24"/>
        </w:rPr>
        <w:t>现邀请</w:t>
      </w:r>
      <w:proofErr w:type="gramEnd"/>
      <w:r>
        <w:rPr>
          <w:rFonts w:ascii="宋体" w:hAnsi="宋体" w:hint="eastAsia"/>
          <w:sz w:val="24"/>
          <w:szCs w:val="24"/>
        </w:rPr>
        <w:t>合格投标人提交密封投标。有关招标事项公告如下：</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1.项目名称：#6﹑碎煤机楼﹑#7﹑#8输煤</w:t>
      </w:r>
      <w:proofErr w:type="gramStart"/>
      <w:r>
        <w:rPr>
          <w:rFonts w:ascii="宋体" w:hAnsi="宋体" w:hint="eastAsia"/>
          <w:sz w:val="24"/>
          <w:szCs w:val="24"/>
        </w:rPr>
        <w:t>皮带消防</w:t>
      </w:r>
      <w:proofErr w:type="gramEnd"/>
      <w:r>
        <w:rPr>
          <w:rFonts w:ascii="宋体" w:hAnsi="宋体" w:hint="eastAsia"/>
          <w:sz w:val="24"/>
          <w:szCs w:val="24"/>
        </w:rPr>
        <w:t>管更换项目。</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2.本次招标内容：</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2.1采购货物或服务的规格、数量及技术等内容。</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#6﹑碎煤机楼﹑#7﹑#8输煤</w:t>
      </w:r>
      <w:proofErr w:type="gramStart"/>
      <w:r>
        <w:rPr>
          <w:rFonts w:ascii="宋体" w:hAnsi="宋体" w:hint="eastAsia"/>
          <w:sz w:val="24"/>
          <w:szCs w:val="24"/>
        </w:rPr>
        <w:t>皮带消防</w:t>
      </w:r>
      <w:proofErr w:type="gramEnd"/>
      <w:r>
        <w:rPr>
          <w:rFonts w:ascii="宋体" w:hAnsi="宋体" w:hint="eastAsia"/>
          <w:sz w:val="24"/>
          <w:szCs w:val="24"/>
        </w:rPr>
        <w:t xml:space="preserve">管更换项目，具体内容详见招标文件第四章《用户需求书》      </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2.2提供服务的时间要求：计划工期为60天，具体进场时间以招标人通知为准。</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2.3提供服务的地点：旺隆热电厂区内</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3.合格的投标人条件(资格后审)：</w:t>
      </w:r>
    </w:p>
    <w:p w:rsidR="0076091F" w:rsidRDefault="0076091F" w:rsidP="0076091F">
      <w:pPr>
        <w:adjustRightInd w:val="0"/>
        <w:snapToGrid w:val="0"/>
        <w:spacing w:line="360" w:lineRule="auto"/>
        <w:ind w:firstLineChars="200" w:firstLine="480"/>
        <w:rPr>
          <w:rFonts w:ascii="宋体" w:hAnsi="宋体" w:cs="宋体"/>
          <w:sz w:val="24"/>
          <w:szCs w:val="24"/>
        </w:rPr>
      </w:pPr>
      <w:r>
        <w:rPr>
          <w:rFonts w:ascii="宋体" w:hAnsi="宋体" w:hint="eastAsia"/>
          <w:sz w:val="24"/>
          <w:szCs w:val="24"/>
        </w:rPr>
        <w:t>3.1</w:t>
      </w:r>
      <w:r>
        <w:rPr>
          <w:rFonts w:ascii="宋体" w:hAnsi="宋体" w:cs="宋体" w:hint="eastAsia"/>
          <w:sz w:val="24"/>
          <w:szCs w:val="24"/>
        </w:rPr>
        <w:t>投标人必须是在中华人民共和国范围内注册的独立法人或其他组织。企业法人应持有工商行政管理部门核发的有效营业执照，且持有有效的组织机构代码证和税务登记证（含国税和地税）(若投标人持有工商行政管理部门颁发的“一照一码”版本营业执照，则无需提交组织机构代码证及税务登记证）；事业法人应持有事业单位法人证书。单位负责人为同一人或者存在控股、管理关系的不同单位，不得同时参加本招标项目投标，否则相关投标均无效。</w:t>
      </w:r>
    </w:p>
    <w:p w:rsidR="0076091F" w:rsidRDefault="0076091F" w:rsidP="0076091F">
      <w:pPr>
        <w:adjustRightInd w:val="0"/>
        <w:snapToGrid w:val="0"/>
        <w:spacing w:line="360" w:lineRule="auto"/>
        <w:ind w:firstLineChars="200" w:firstLine="480"/>
        <w:rPr>
          <w:rFonts w:ascii="宋体" w:hAnsi="宋体"/>
          <w:i/>
          <w:sz w:val="24"/>
          <w:szCs w:val="24"/>
        </w:rPr>
      </w:pPr>
      <w:r>
        <w:rPr>
          <w:rFonts w:ascii="宋体" w:hAnsi="宋体" w:hint="eastAsia"/>
          <w:sz w:val="24"/>
          <w:szCs w:val="24"/>
        </w:rPr>
        <w:t>3.2投标人资质要求；投标人具有承接本工程所需的消防设施工程专业承包二级或以上资质，或建筑机电安装工程专业承包叁级或以上资质。（提供资质证书复印件，并加盖公章）</w:t>
      </w:r>
    </w:p>
    <w:p w:rsidR="0076091F" w:rsidRDefault="0076091F" w:rsidP="0076091F">
      <w:pPr>
        <w:adjustRightInd w:val="0"/>
        <w:snapToGrid w:val="0"/>
        <w:spacing w:line="360" w:lineRule="auto"/>
        <w:ind w:firstLineChars="200" w:firstLine="480"/>
        <w:rPr>
          <w:rFonts w:ascii="宋体" w:hAnsi="宋体"/>
          <w:b/>
          <w:sz w:val="24"/>
          <w:szCs w:val="24"/>
        </w:rPr>
      </w:pPr>
      <w:r>
        <w:rPr>
          <w:rFonts w:ascii="宋体" w:hAnsi="宋体" w:hint="eastAsia"/>
          <w:sz w:val="24"/>
          <w:szCs w:val="24"/>
        </w:rPr>
        <w:t>3.3投标人业绩要求；</w:t>
      </w:r>
      <w:r>
        <w:rPr>
          <w:rFonts w:hint="eastAsia"/>
          <w:sz w:val="24"/>
          <w:szCs w:val="24"/>
        </w:rPr>
        <w:t>具备全国范围内同类项目的业绩，同类项目指管道焊接、安装的工程相关项目经验，要求</w:t>
      </w:r>
      <w:r>
        <w:rPr>
          <w:rFonts w:hint="eastAsia"/>
          <w:sz w:val="24"/>
          <w:szCs w:val="24"/>
        </w:rPr>
        <w:t>2012</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日起至今</w:t>
      </w:r>
      <w:r>
        <w:rPr>
          <w:rFonts w:hint="eastAsia"/>
          <w:sz w:val="24"/>
          <w:szCs w:val="24"/>
        </w:rPr>
        <w:t>,</w:t>
      </w:r>
      <w:r>
        <w:rPr>
          <w:rFonts w:hint="eastAsia"/>
          <w:sz w:val="24"/>
          <w:szCs w:val="24"/>
        </w:rPr>
        <w:t>以合同签订时间为准。</w:t>
      </w:r>
      <w:r>
        <w:rPr>
          <w:rFonts w:ascii="宋体" w:hAnsi="宋体" w:hint="eastAsia"/>
          <w:b/>
          <w:sz w:val="24"/>
          <w:szCs w:val="24"/>
        </w:rPr>
        <w:t>（须提供合同关键页复印件（关键</w:t>
      </w:r>
      <w:proofErr w:type="gramStart"/>
      <w:r>
        <w:rPr>
          <w:rFonts w:ascii="宋体" w:hAnsi="宋体" w:hint="eastAsia"/>
          <w:b/>
          <w:sz w:val="24"/>
          <w:szCs w:val="24"/>
        </w:rPr>
        <w:t>页包括</w:t>
      </w:r>
      <w:proofErr w:type="gramEnd"/>
      <w:r>
        <w:rPr>
          <w:rFonts w:ascii="宋体" w:hAnsi="宋体" w:hint="eastAsia"/>
          <w:b/>
          <w:sz w:val="24"/>
          <w:szCs w:val="24"/>
        </w:rPr>
        <w:t>但不限于合同名称、标的、金额，签字盖章页）或相关订单、票据证明材料；如提供的框架合同无具体合同总金额的，则须提供该框架合同下有具体金额的、双方确认的、符合本项目要求的</w:t>
      </w:r>
      <w:r>
        <w:rPr>
          <w:rFonts w:ascii="宋体" w:hAnsi="宋体" w:hint="eastAsia"/>
          <w:b/>
          <w:sz w:val="24"/>
          <w:szCs w:val="24"/>
        </w:rPr>
        <w:lastRenderedPageBreak/>
        <w:t>订单为依据；证明材料资料不全，评委无法确定业绩的不予认可。投标人应做好准备，如需核对合同原件内容，则须在要求时间内及时提供。）</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3.4投标人必须承诺：具有良好的银行资信和商业信誉；近三年所承办的同类项目未因自身原因出现过事故；近三年在国内同类项目招投标活动、合同履行、售后服务及产品运行过程中，未受到地市级及以上部门公开通报批评。</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3.5投标人具备有效的GB/T 19001标准认证资格证书。（提供资质证书复印件，并加盖公章）</w:t>
      </w:r>
      <w:bookmarkStart w:id="0" w:name="_GoBack"/>
      <w:bookmarkEnd w:id="0"/>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3.6不接受联合体投标。</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4.招标文件获取</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4.1 文件售卖时间为2017年11月07日8时30分至2017年11月16日17时30分（北京时间，下同），凡有意参与的潜在投标人,请通过关注</w:t>
      </w:r>
      <w:proofErr w:type="gramStart"/>
      <w:r>
        <w:rPr>
          <w:rFonts w:ascii="宋体" w:hAnsi="宋体" w:hint="eastAsia"/>
          <w:sz w:val="24"/>
          <w:szCs w:val="24"/>
        </w:rPr>
        <w:t>微信公众号</w:t>
      </w:r>
      <w:proofErr w:type="gramEnd"/>
      <w:r>
        <w:rPr>
          <w:rFonts w:ascii="宋体" w:hAnsi="宋体" w:hint="eastAsia"/>
          <w:sz w:val="24"/>
          <w:szCs w:val="24"/>
        </w:rPr>
        <w:t>“公诚招标”（微信号</w:t>
      </w:r>
      <w:proofErr w:type="spellStart"/>
      <w:r>
        <w:rPr>
          <w:rFonts w:ascii="宋体" w:hAnsi="宋体" w:hint="eastAsia"/>
          <w:sz w:val="24"/>
          <w:szCs w:val="24"/>
        </w:rPr>
        <w:t>gcbidding</w:t>
      </w:r>
      <w:proofErr w:type="spellEnd"/>
      <w:r>
        <w:rPr>
          <w:rFonts w:ascii="宋体" w:hAnsi="宋体" w:hint="eastAsia"/>
          <w:sz w:val="24"/>
          <w:szCs w:val="24"/>
        </w:rPr>
        <w:t>）,选择“微信报名”来完成项目的报名及招标文件的购买。</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proofErr w:type="gramStart"/>
      <w:r>
        <w:rPr>
          <w:rFonts w:ascii="宋体" w:hAnsi="宋体" w:hint="eastAsia"/>
          <w:sz w:val="24"/>
          <w:szCs w:val="24"/>
        </w:rPr>
        <w:t>微信报名</w:t>
      </w:r>
      <w:proofErr w:type="gramEnd"/>
      <w:r>
        <w:rPr>
          <w:rFonts w:ascii="宋体" w:hAnsi="宋体" w:hint="eastAsia"/>
          <w:sz w:val="24"/>
          <w:szCs w:val="24"/>
        </w:rPr>
        <w:t>所需上传材料：</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（1）单位营业执照扫描件（加盖公章）；</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（2）单位介绍信或法人证明书或法定代表人授权委托书扫描件；</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proofErr w:type="gramStart"/>
      <w:r>
        <w:rPr>
          <w:rFonts w:ascii="宋体" w:hAnsi="宋体" w:hint="eastAsia"/>
          <w:sz w:val="24"/>
          <w:szCs w:val="24"/>
        </w:rPr>
        <w:t>微信报名</w:t>
      </w:r>
      <w:proofErr w:type="gramEnd"/>
      <w:r>
        <w:rPr>
          <w:rFonts w:ascii="宋体" w:hAnsi="宋体" w:hint="eastAsia"/>
          <w:sz w:val="24"/>
          <w:szCs w:val="24"/>
        </w:rPr>
        <w:t>成功后，文件将于支付当日发送</w:t>
      </w:r>
      <w:proofErr w:type="gramStart"/>
      <w:r>
        <w:rPr>
          <w:rFonts w:ascii="宋体" w:hAnsi="宋体" w:hint="eastAsia"/>
          <w:sz w:val="24"/>
          <w:szCs w:val="24"/>
        </w:rPr>
        <w:t>至购买</w:t>
      </w:r>
      <w:proofErr w:type="gramEnd"/>
      <w:r>
        <w:rPr>
          <w:rFonts w:ascii="宋体" w:hAnsi="宋体" w:hint="eastAsia"/>
          <w:sz w:val="24"/>
          <w:szCs w:val="24"/>
        </w:rPr>
        <w:t>人登记邮箱。如需纸质版文件，请在文件售卖期间到</w:t>
      </w:r>
      <w:proofErr w:type="gramStart"/>
      <w:r>
        <w:rPr>
          <w:rFonts w:ascii="宋体" w:hAnsi="宋体" w:hint="eastAsia"/>
          <w:sz w:val="24"/>
          <w:szCs w:val="24"/>
        </w:rPr>
        <w:t>公诚管理</w:t>
      </w:r>
      <w:proofErr w:type="gramEnd"/>
      <w:r>
        <w:rPr>
          <w:rFonts w:ascii="宋体" w:hAnsi="宋体" w:hint="eastAsia"/>
          <w:sz w:val="24"/>
          <w:szCs w:val="24"/>
        </w:rPr>
        <w:t>咨询有限公司领取。 (地址：广州市天河北路</w:t>
      </w:r>
      <w:proofErr w:type="gramStart"/>
      <w:r>
        <w:rPr>
          <w:rFonts w:ascii="宋体" w:hAnsi="宋体" w:hint="eastAsia"/>
          <w:sz w:val="24"/>
          <w:szCs w:val="24"/>
        </w:rPr>
        <w:t>423号远晖商厦</w:t>
      </w:r>
      <w:proofErr w:type="gramEnd"/>
      <w:r>
        <w:rPr>
          <w:rFonts w:ascii="宋体" w:hAnsi="宋体" w:hint="eastAsia"/>
          <w:sz w:val="24"/>
          <w:szCs w:val="24"/>
        </w:rPr>
        <w:t xml:space="preserve">8楼812室) </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4.2 招标文件每套售价500元整，售后不退。</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4.3 </w:t>
      </w:r>
      <w:proofErr w:type="gramStart"/>
      <w:r>
        <w:rPr>
          <w:rFonts w:ascii="宋体" w:hAnsi="宋体" w:hint="eastAsia"/>
          <w:sz w:val="24"/>
          <w:szCs w:val="24"/>
        </w:rPr>
        <w:t>如无按上述</w:t>
      </w:r>
      <w:proofErr w:type="gramEnd"/>
      <w:r>
        <w:rPr>
          <w:rFonts w:ascii="宋体" w:hAnsi="宋体" w:hint="eastAsia"/>
          <w:sz w:val="24"/>
          <w:szCs w:val="24"/>
        </w:rPr>
        <w:t>要求获取招标文件的供应商，招标人/招标代理机构将不接收该供应商所递交的投标文件。</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4.4免责声明</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proofErr w:type="gramStart"/>
      <w:r>
        <w:rPr>
          <w:rFonts w:ascii="宋体" w:hAnsi="宋体" w:hint="eastAsia"/>
          <w:sz w:val="24"/>
          <w:szCs w:val="24"/>
        </w:rPr>
        <w:t>微信公众号</w:t>
      </w:r>
      <w:proofErr w:type="gramEnd"/>
      <w:r>
        <w:rPr>
          <w:rFonts w:ascii="宋体" w:hAnsi="宋体" w:hint="eastAsia"/>
          <w:sz w:val="24"/>
          <w:szCs w:val="24"/>
        </w:rPr>
        <w:t>“公诚招标”（微信号</w:t>
      </w:r>
      <w:proofErr w:type="spellStart"/>
      <w:r>
        <w:rPr>
          <w:rFonts w:ascii="宋体" w:hAnsi="宋体" w:hint="eastAsia"/>
          <w:sz w:val="24"/>
          <w:szCs w:val="24"/>
        </w:rPr>
        <w:t>gcbidding</w:t>
      </w:r>
      <w:proofErr w:type="spellEnd"/>
      <w:r>
        <w:rPr>
          <w:rFonts w:ascii="宋体" w:hAnsi="宋体" w:hint="eastAsia"/>
          <w:sz w:val="24"/>
          <w:szCs w:val="24"/>
        </w:rPr>
        <w:t>）为本</w:t>
      </w:r>
      <w:proofErr w:type="gramStart"/>
      <w:r>
        <w:rPr>
          <w:rFonts w:ascii="宋体" w:hAnsi="宋体" w:hint="eastAsia"/>
          <w:sz w:val="24"/>
          <w:szCs w:val="24"/>
        </w:rPr>
        <w:t>项目微信报名</w:t>
      </w:r>
      <w:proofErr w:type="gramEnd"/>
      <w:r>
        <w:rPr>
          <w:rFonts w:ascii="宋体" w:hAnsi="宋体" w:hint="eastAsia"/>
          <w:sz w:val="24"/>
          <w:szCs w:val="24"/>
        </w:rPr>
        <w:t>的唯一渠道，除此以外，我公司不在</w:t>
      </w:r>
      <w:proofErr w:type="gramStart"/>
      <w:r>
        <w:rPr>
          <w:rFonts w:ascii="宋体" w:hAnsi="宋体" w:hint="eastAsia"/>
          <w:sz w:val="24"/>
          <w:szCs w:val="24"/>
        </w:rPr>
        <w:t>其他微</w:t>
      </w:r>
      <w:proofErr w:type="gramEnd"/>
      <w:r>
        <w:rPr>
          <w:rFonts w:ascii="宋体" w:hAnsi="宋体" w:hint="eastAsia"/>
          <w:sz w:val="24"/>
          <w:szCs w:val="24"/>
        </w:rPr>
        <w:t>信号上发布登记报名、支付购买文件的信息，</w:t>
      </w:r>
      <w:proofErr w:type="gramStart"/>
      <w:r>
        <w:rPr>
          <w:rFonts w:ascii="宋体" w:hAnsi="宋体" w:hint="eastAsia"/>
          <w:sz w:val="24"/>
          <w:szCs w:val="24"/>
        </w:rPr>
        <w:t>其他微</w:t>
      </w:r>
      <w:proofErr w:type="gramEnd"/>
      <w:r>
        <w:rPr>
          <w:rFonts w:ascii="宋体" w:hAnsi="宋体" w:hint="eastAsia"/>
          <w:sz w:val="24"/>
          <w:szCs w:val="24"/>
        </w:rPr>
        <w:t>信号的报名、支付均属无效。</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5.资格审查方式</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1</w:t>
      </w:r>
      <w:r>
        <w:rPr>
          <w:rFonts w:ascii="宋体" w:hAnsi="宋体" w:hint="eastAsia"/>
          <w:sz w:val="24"/>
          <w:szCs w:val="24"/>
        </w:rPr>
        <w:t>本次招标采用资格后审。</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2</w:t>
      </w:r>
      <w:r>
        <w:rPr>
          <w:rFonts w:ascii="宋体" w:hAnsi="宋体" w:hint="eastAsia"/>
          <w:sz w:val="24"/>
          <w:szCs w:val="24"/>
        </w:rPr>
        <w:t>满足资格审查合格条件的投标申请人多于等于</w:t>
      </w:r>
      <w:r>
        <w:rPr>
          <w:rFonts w:ascii="宋体" w:hAnsi="宋体" w:hint="eastAsia"/>
          <w:sz w:val="24"/>
          <w:szCs w:val="24"/>
          <w:u w:val="single"/>
        </w:rPr>
        <w:t>3名时</w:t>
      </w:r>
      <w:r>
        <w:rPr>
          <w:rFonts w:ascii="宋体" w:hAnsi="宋体" w:hint="eastAsia"/>
          <w:sz w:val="24"/>
          <w:szCs w:val="24"/>
        </w:rPr>
        <w:t>，取全部满足资格审查合格条件的投标申请人为正式投标人。</w:t>
      </w:r>
    </w:p>
    <w:p w:rsidR="0076091F" w:rsidRDefault="0076091F" w:rsidP="0076091F">
      <w:pPr>
        <w:shd w:val="clear" w:color="auto" w:fill="FFFFFF"/>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5.3满足资格审查合格条件的投标申请人</w:t>
      </w:r>
      <w:r>
        <w:rPr>
          <w:rFonts w:ascii="宋体" w:hAnsi="宋体" w:hint="eastAsia"/>
          <w:sz w:val="24"/>
          <w:szCs w:val="24"/>
          <w:u w:val="single"/>
        </w:rPr>
        <w:t>不足3名</w:t>
      </w:r>
      <w:r>
        <w:rPr>
          <w:rFonts w:ascii="宋体" w:hAnsi="宋体" w:hint="eastAsia"/>
          <w:sz w:val="24"/>
          <w:szCs w:val="24"/>
        </w:rPr>
        <w:t>时为招标失败。</w:t>
      </w:r>
      <w:r>
        <w:rPr>
          <w:rFonts w:ascii="宋体" w:hAnsi="宋体" w:cs="宋体" w:hint="eastAsia"/>
          <w:sz w:val="24"/>
          <w:szCs w:val="24"/>
        </w:rPr>
        <w:t>招标人</w:t>
      </w:r>
      <w:r>
        <w:rPr>
          <w:rFonts w:ascii="宋体" w:hAnsi="宋体" w:hint="eastAsia"/>
          <w:sz w:val="24"/>
          <w:szCs w:val="24"/>
        </w:rPr>
        <w:t>分析招标失败原因，修正招标方案，报有关管理部门核准后，重新组织招标。</w:t>
      </w:r>
    </w:p>
    <w:p w:rsidR="0076091F" w:rsidRDefault="0076091F" w:rsidP="0076091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6.投标保证金：投标保证金</w:t>
      </w:r>
      <w:r>
        <w:rPr>
          <w:rFonts w:ascii="宋体" w:hAnsi="宋体" w:cs="宋体" w:hint="eastAsia"/>
          <w:sz w:val="24"/>
          <w:szCs w:val="24"/>
          <w:u w:val="single"/>
        </w:rPr>
        <w:t>10000.00</w:t>
      </w:r>
      <w:r>
        <w:rPr>
          <w:rFonts w:ascii="宋体" w:hAnsi="宋体" w:cs="宋体" w:hint="eastAsia"/>
          <w:sz w:val="24"/>
          <w:szCs w:val="24"/>
        </w:rPr>
        <w:t>元人民币。</w:t>
      </w:r>
    </w:p>
    <w:p w:rsidR="0076091F" w:rsidRDefault="0076091F" w:rsidP="0076091F">
      <w:pPr>
        <w:adjustRightInd w:val="0"/>
        <w:snapToGrid w:val="0"/>
        <w:spacing w:line="360" w:lineRule="auto"/>
        <w:ind w:firstLineChars="200" w:firstLine="480"/>
        <w:rPr>
          <w:rFonts w:ascii="宋体" w:hAnsi="宋体"/>
          <w:sz w:val="24"/>
          <w:szCs w:val="24"/>
        </w:rPr>
      </w:pPr>
      <w:r>
        <w:rPr>
          <w:rFonts w:ascii="宋体" w:hAnsi="宋体" w:hint="eastAsia"/>
          <w:sz w:val="24"/>
          <w:szCs w:val="24"/>
        </w:rPr>
        <w:t>7.投标截止时间及开标时间：</w:t>
      </w:r>
      <w:r>
        <w:rPr>
          <w:rFonts w:ascii="宋体" w:hAnsi="宋体" w:hint="eastAsia"/>
          <w:sz w:val="24"/>
          <w:szCs w:val="24"/>
          <w:u w:val="single"/>
        </w:rPr>
        <w:t>2017</w:t>
      </w:r>
      <w:r>
        <w:rPr>
          <w:rFonts w:ascii="宋体" w:hAnsi="宋体" w:hint="eastAsia"/>
          <w:sz w:val="24"/>
          <w:szCs w:val="24"/>
        </w:rPr>
        <w:t>年</w:t>
      </w:r>
      <w:r>
        <w:rPr>
          <w:rFonts w:ascii="宋体" w:hAnsi="宋体" w:hint="eastAsia"/>
          <w:sz w:val="24"/>
          <w:szCs w:val="24"/>
          <w:u w:val="single"/>
        </w:rPr>
        <w:t>11</w:t>
      </w:r>
      <w:r>
        <w:rPr>
          <w:rFonts w:ascii="宋体" w:hAnsi="宋体" w:hint="eastAsia"/>
          <w:sz w:val="24"/>
          <w:szCs w:val="24"/>
        </w:rPr>
        <w:t>月</w:t>
      </w:r>
      <w:r>
        <w:rPr>
          <w:rFonts w:ascii="宋体" w:hAnsi="宋体" w:hint="eastAsia"/>
          <w:sz w:val="24"/>
          <w:szCs w:val="24"/>
          <w:u w:val="single"/>
        </w:rPr>
        <w:t>29</w:t>
      </w:r>
      <w:r>
        <w:rPr>
          <w:rFonts w:ascii="宋体" w:hAnsi="宋体" w:hint="eastAsia"/>
          <w:sz w:val="24"/>
          <w:szCs w:val="24"/>
        </w:rPr>
        <w:t>日</w:t>
      </w:r>
      <w:r>
        <w:rPr>
          <w:rFonts w:ascii="宋体" w:hAnsi="宋体" w:hint="eastAsia"/>
          <w:sz w:val="24"/>
          <w:szCs w:val="24"/>
          <w:u w:val="single"/>
        </w:rPr>
        <w:t>10</w:t>
      </w:r>
      <w:r>
        <w:rPr>
          <w:rFonts w:ascii="宋体" w:hAnsi="宋体" w:hint="eastAsia"/>
          <w:sz w:val="24"/>
          <w:szCs w:val="24"/>
        </w:rPr>
        <w:t>时</w:t>
      </w:r>
      <w:r>
        <w:rPr>
          <w:rFonts w:ascii="宋体" w:hAnsi="宋体" w:hint="eastAsia"/>
          <w:sz w:val="24"/>
          <w:szCs w:val="24"/>
          <w:u w:val="single"/>
        </w:rPr>
        <w:t>00</w:t>
      </w:r>
      <w:r>
        <w:rPr>
          <w:rFonts w:ascii="宋体" w:hAnsi="宋体" w:hint="eastAsia"/>
          <w:sz w:val="24"/>
          <w:szCs w:val="24"/>
        </w:rPr>
        <w:t>分（北京时间）</w:t>
      </w:r>
    </w:p>
    <w:p w:rsidR="0076091F" w:rsidRDefault="0076091F" w:rsidP="0076091F">
      <w:pPr>
        <w:adjustRightInd w:val="0"/>
        <w:snapToGrid w:val="0"/>
        <w:spacing w:line="360" w:lineRule="auto"/>
        <w:ind w:firstLineChars="200" w:firstLine="480"/>
        <w:rPr>
          <w:rFonts w:ascii="宋体" w:hAnsi="宋体"/>
          <w:sz w:val="24"/>
        </w:rPr>
      </w:pPr>
      <w:r>
        <w:rPr>
          <w:rFonts w:ascii="宋体" w:hAnsi="宋体" w:hint="eastAsia"/>
          <w:sz w:val="24"/>
          <w:szCs w:val="24"/>
        </w:rPr>
        <w:t>8.投标文件递交及开标地点：</w:t>
      </w:r>
      <w:r>
        <w:rPr>
          <w:rFonts w:ascii="宋体" w:hAnsi="宋体" w:hint="eastAsia"/>
          <w:sz w:val="24"/>
          <w:szCs w:val="24"/>
          <w:u w:val="single"/>
        </w:rPr>
        <w:t>广州白云区增槎路71号电力科技公司本部1楼会议室</w:t>
      </w:r>
      <w:r>
        <w:rPr>
          <w:rFonts w:ascii="宋体" w:hAnsi="宋体" w:hint="eastAsia"/>
          <w:sz w:val="24"/>
        </w:rPr>
        <w:t>。</w:t>
      </w:r>
    </w:p>
    <w:p w:rsidR="0076091F" w:rsidRDefault="0076091F" w:rsidP="0076091F">
      <w:pPr>
        <w:adjustRightInd w:val="0"/>
        <w:snapToGrid w:val="0"/>
        <w:spacing w:line="360" w:lineRule="auto"/>
        <w:ind w:firstLineChars="200" w:firstLine="480"/>
        <w:rPr>
          <w:sz w:val="24"/>
        </w:rPr>
      </w:pPr>
      <w:r>
        <w:rPr>
          <w:rFonts w:ascii="宋体" w:hAnsi="宋体" w:cs="宋体" w:hint="eastAsia"/>
          <w:sz w:val="24"/>
          <w:szCs w:val="24"/>
        </w:rPr>
        <w:t>9.</w:t>
      </w:r>
      <w:r>
        <w:rPr>
          <w:rFonts w:hint="eastAsia"/>
          <w:sz w:val="24"/>
        </w:rPr>
        <w:t>本公告在中国采购与招标网（</w:t>
      </w:r>
      <w:r>
        <w:rPr>
          <w:rFonts w:hint="eastAsia"/>
          <w:sz w:val="24"/>
        </w:rPr>
        <w:t>www.chinabidding.com.cn</w:t>
      </w:r>
      <w:r>
        <w:rPr>
          <w:rFonts w:hint="eastAsia"/>
          <w:sz w:val="24"/>
        </w:rPr>
        <w:t>）、广州发展电子采购平台（</w:t>
      </w:r>
      <w:r>
        <w:rPr>
          <w:rFonts w:hint="eastAsia"/>
          <w:sz w:val="24"/>
        </w:rPr>
        <w:t>http://eps.gdg.com.cn</w:t>
      </w:r>
      <w:r>
        <w:rPr>
          <w:rFonts w:hint="eastAsia"/>
          <w:sz w:val="24"/>
        </w:rPr>
        <w:t>）和</w:t>
      </w:r>
      <w:proofErr w:type="gramStart"/>
      <w:r>
        <w:rPr>
          <w:rFonts w:hint="eastAsia"/>
          <w:sz w:val="24"/>
        </w:rPr>
        <w:t>公诚招标门户网</w:t>
      </w:r>
      <w:proofErr w:type="gramEnd"/>
      <w:r>
        <w:rPr>
          <w:rFonts w:hint="eastAsia"/>
          <w:sz w:val="24"/>
        </w:rPr>
        <w:t>(http://www.gcbidding.com )</w:t>
      </w:r>
      <w:r>
        <w:rPr>
          <w:rFonts w:hint="eastAsia"/>
          <w:sz w:val="24"/>
        </w:rPr>
        <w:t>发布。本公告在各媒体发布的文本如有不同之处，以在中国采购与招标网发布的文本为准</w:t>
      </w:r>
    </w:p>
    <w:p w:rsidR="0076091F" w:rsidRDefault="0076091F" w:rsidP="0076091F">
      <w:pPr>
        <w:adjustRightInd w:val="0"/>
        <w:snapToGrid w:val="0"/>
        <w:spacing w:line="360" w:lineRule="auto"/>
        <w:rPr>
          <w:rFonts w:ascii="宋体" w:hAnsi="宋体"/>
          <w:sz w:val="24"/>
          <w:szCs w:val="24"/>
        </w:rPr>
      </w:pPr>
    </w:p>
    <w:p w:rsidR="0076091F" w:rsidRDefault="0076091F" w:rsidP="0076091F">
      <w:pPr>
        <w:adjustRightInd w:val="0"/>
        <w:snapToGrid w:val="0"/>
        <w:spacing w:line="360" w:lineRule="auto"/>
        <w:rPr>
          <w:rFonts w:ascii="宋体" w:hAnsi="宋体"/>
          <w:sz w:val="24"/>
          <w:szCs w:val="24"/>
        </w:rPr>
      </w:pPr>
      <w:r>
        <w:rPr>
          <w:rFonts w:ascii="宋体" w:hAnsi="宋体" w:hint="eastAsia"/>
          <w:sz w:val="24"/>
          <w:szCs w:val="24"/>
        </w:rPr>
        <w:t>招标人联系方式:</w:t>
      </w:r>
    </w:p>
    <w:p w:rsidR="0076091F" w:rsidRDefault="0076091F" w:rsidP="0076091F">
      <w:pPr>
        <w:adjustRightInd w:val="0"/>
        <w:snapToGrid w:val="0"/>
        <w:spacing w:line="360" w:lineRule="auto"/>
        <w:rPr>
          <w:rFonts w:ascii="宋体" w:hAnsi="宋体"/>
          <w:sz w:val="24"/>
          <w:szCs w:val="24"/>
        </w:rPr>
      </w:pPr>
      <w:r>
        <w:rPr>
          <w:rFonts w:ascii="宋体" w:hAnsi="宋体" w:hint="eastAsia"/>
          <w:sz w:val="24"/>
          <w:szCs w:val="24"/>
        </w:rPr>
        <w:t>招标人：广州发展电力科技有限公司</w:t>
      </w:r>
    </w:p>
    <w:p w:rsidR="0076091F" w:rsidRDefault="0076091F" w:rsidP="0076091F">
      <w:pPr>
        <w:adjustRightInd w:val="0"/>
        <w:snapToGrid w:val="0"/>
        <w:spacing w:line="360" w:lineRule="auto"/>
        <w:rPr>
          <w:rFonts w:ascii="宋体" w:hAnsi="宋体"/>
          <w:sz w:val="24"/>
          <w:szCs w:val="24"/>
        </w:rPr>
      </w:pPr>
      <w:r>
        <w:rPr>
          <w:rFonts w:ascii="宋体" w:hAnsi="宋体" w:hint="eastAsia"/>
          <w:sz w:val="24"/>
          <w:szCs w:val="24"/>
        </w:rPr>
        <w:t>联系人：杭工</w:t>
      </w:r>
    </w:p>
    <w:p w:rsidR="0076091F" w:rsidRDefault="0076091F" w:rsidP="0076091F">
      <w:pPr>
        <w:adjustRightInd w:val="0"/>
        <w:snapToGrid w:val="0"/>
        <w:spacing w:line="360" w:lineRule="auto"/>
        <w:rPr>
          <w:rFonts w:ascii="宋体" w:hAnsi="宋体"/>
          <w:sz w:val="24"/>
          <w:szCs w:val="24"/>
        </w:rPr>
      </w:pPr>
      <w:r>
        <w:rPr>
          <w:rFonts w:ascii="宋体" w:hAnsi="宋体" w:hint="eastAsia"/>
          <w:sz w:val="24"/>
          <w:szCs w:val="24"/>
        </w:rPr>
        <w:t>电    话：020-</w:t>
      </w:r>
      <w:r>
        <w:rPr>
          <w:rFonts w:ascii="宋体" w:hAnsi="宋体"/>
          <w:sz w:val="24"/>
          <w:szCs w:val="24"/>
        </w:rPr>
        <w:t>36282830</w:t>
      </w:r>
    </w:p>
    <w:p w:rsidR="0076091F" w:rsidRDefault="0076091F" w:rsidP="0076091F">
      <w:pPr>
        <w:adjustRightInd w:val="0"/>
        <w:snapToGrid w:val="0"/>
        <w:spacing w:line="360" w:lineRule="auto"/>
        <w:rPr>
          <w:rFonts w:ascii="宋体" w:hAnsi="宋体"/>
          <w:sz w:val="24"/>
          <w:szCs w:val="24"/>
        </w:rPr>
      </w:pPr>
      <w:r>
        <w:rPr>
          <w:rFonts w:ascii="宋体" w:hAnsi="宋体" w:hint="eastAsia"/>
          <w:sz w:val="24"/>
          <w:szCs w:val="24"/>
        </w:rPr>
        <w:t>邮政编码：</w:t>
      </w:r>
      <w:r>
        <w:rPr>
          <w:rFonts w:ascii="宋体" w:hAnsi="宋体"/>
          <w:sz w:val="24"/>
          <w:szCs w:val="24"/>
        </w:rPr>
        <w:t>510623</w:t>
      </w:r>
    </w:p>
    <w:p w:rsidR="0076091F" w:rsidRDefault="0076091F" w:rsidP="0076091F">
      <w:pPr>
        <w:adjustRightInd w:val="0"/>
        <w:snapToGrid w:val="0"/>
        <w:spacing w:line="360" w:lineRule="auto"/>
        <w:rPr>
          <w:rFonts w:ascii="宋体" w:hAnsi="宋体"/>
          <w:sz w:val="24"/>
          <w:szCs w:val="24"/>
        </w:rPr>
      </w:pPr>
    </w:p>
    <w:p w:rsidR="0076091F" w:rsidRDefault="0076091F" w:rsidP="0076091F">
      <w:pPr>
        <w:rPr>
          <w:rFonts w:ascii="宋体" w:hAnsi="宋体"/>
          <w:sz w:val="24"/>
          <w:szCs w:val="24"/>
        </w:rPr>
      </w:pPr>
      <w:r>
        <w:rPr>
          <w:rFonts w:ascii="宋体" w:hAnsi="宋体" w:hint="eastAsia"/>
          <w:sz w:val="24"/>
          <w:szCs w:val="24"/>
        </w:rPr>
        <w:t>招标代理机构：</w:t>
      </w:r>
      <w:proofErr w:type="gramStart"/>
      <w:r>
        <w:rPr>
          <w:rFonts w:ascii="宋体" w:hAnsi="宋体" w:hint="eastAsia"/>
          <w:sz w:val="24"/>
          <w:szCs w:val="24"/>
        </w:rPr>
        <w:t>公诚管理</w:t>
      </w:r>
      <w:proofErr w:type="gramEnd"/>
      <w:r>
        <w:rPr>
          <w:rFonts w:ascii="宋体" w:hAnsi="宋体" w:hint="eastAsia"/>
          <w:sz w:val="24"/>
          <w:szCs w:val="24"/>
        </w:rPr>
        <w:t>咨询有限公司</w:t>
      </w:r>
    </w:p>
    <w:p w:rsidR="0076091F" w:rsidRDefault="0076091F" w:rsidP="0076091F">
      <w:pPr>
        <w:rPr>
          <w:rFonts w:ascii="宋体" w:hAnsi="宋体"/>
          <w:sz w:val="24"/>
          <w:szCs w:val="24"/>
        </w:rPr>
      </w:pPr>
      <w:r>
        <w:rPr>
          <w:rFonts w:ascii="宋体" w:hAnsi="宋体" w:hint="eastAsia"/>
          <w:sz w:val="24"/>
          <w:szCs w:val="24"/>
        </w:rPr>
        <w:t>地    址：广州市天河北路</w:t>
      </w:r>
      <w:proofErr w:type="gramStart"/>
      <w:r>
        <w:rPr>
          <w:rFonts w:ascii="宋体" w:hAnsi="宋体" w:hint="eastAsia"/>
          <w:sz w:val="24"/>
          <w:szCs w:val="24"/>
        </w:rPr>
        <w:t>423号远晖商厦</w:t>
      </w:r>
      <w:proofErr w:type="gramEnd"/>
      <w:r>
        <w:rPr>
          <w:rFonts w:ascii="宋体" w:hAnsi="宋体" w:hint="eastAsia"/>
          <w:sz w:val="24"/>
          <w:szCs w:val="24"/>
        </w:rPr>
        <w:t>8楼</w:t>
      </w:r>
    </w:p>
    <w:p w:rsidR="0076091F" w:rsidRDefault="0076091F" w:rsidP="0076091F">
      <w:pPr>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编：510610</w:t>
      </w:r>
    </w:p>
    <w:p w:rsidR="0076091F" w:rsidRDefault="0076091F" w:rsidP="0076091F">
      <w:pPr>
        <w:rPr>
          <w:rFonts w:ascii="宋体" w:hAnsi="宋体"/>
          <w:sz w:val="24"/>
          <w:szCs w:val="24"/>
        </w:rPr>
      </w:pPr>
      <w:r>
        <w:rPr>
          <w:rFonts w:ascii="宋体" w:hAnsi="宋体" w:hint="eastAsia"/>
          <w:sz w:val="24"/>
          <w:szCs w:val="24"/>
        </w:rPr>
        <w:t>项目联系人：杨先生</w:t>
      </w:r>
    </w:p>
    <w:p w:rsidR="0076091F" w:rsidRDefault="0076091F" w:rsidP="0076091F">
      <w:pPr>
        <w:rPr>
          <w:rFonts w:ascii="宋体" w:hAnsi="宋体"/>
          <w:sz w:val="24"/>
          <w:szCs w:val="24"/>
        </w:rPr>
      </w:pPr>
      <w:r>
        <w:rPr>
          <w:rFonts w:ascii="宋体" w:hAnsi="宋体" w:hint="eastAsia"/>
          <w:sz w:val="24"/>
          <w:szCs w:val="24"/>
        </w:rPr>
        <w:t>电    话：13610174284</w:t>
      </w:r>
    </w:p>
    <w:p w:rsidR="0076091F" w:rsidRDefault="0076091F" w:rsidP="0076091F">
      <w:pPr>
        <w:rPr>
          <w:rFonts w:ascii="宋体" w:hAnsi="宋体"/>
          <w:sz w:val="24"/>
          <w:szCs w:val="24"/>
        </w:rPr>
      </w:pPr>
      <w:r>
        <w:rPr>
          <w:rFonts w:ascii="宋体" w:hAnsi="宋体" w:hint="eastAsia"/>
          <w:sz w:val="24"/>
          <w:szCs w:val="24"/>
        </w:rPr>
        <w:t>电子邮件：gzzb@gcbidding.com、13610174284@189.</w:t>
      </w:r>
      <w:proofErr w:type="gramStart"/>
      <w:r>
        <w:rPr>
          <w:rFonts w:ascii="宋体" w:hAnsi="宋体" w:hint="eastAsia"/>
          <w:sz w:val="24"/>
          <w:szCs w:val="24"/>
        </w:rPr>
        <w:t>cn</w:t>
      </w:r>
      <w:proofErr w:type="gramEnd"/>
    </w:p>
    <w:p w:rsidR="0076091F" w:rsidRDefault="0076091F" w:rsidP="0076091F">
      <w:pPr>
        <w:rPr>
          <w:rFonts w:ascii="宋体" w:hAnsi="宋体"/>
          <w:sz w:val="24"/>
          <w:szCs w:val="24"/>
        </w:rPr>
      </w:pPr>
      <w:r>
        <w:rPr>
          <w:rFonts w:ascii="宋体" w:hAnsi="宋体" w:hint="eastAsia"/>
          <w:sz w:val="24"/>
          <w:szCs w:val="24"/>
        </w:rPr>
        <w:t>购买文件联系人：；赖小姐</w:t>
      </w:r>
    </w:p>
    <w:p w:rsidR="0076091F" w:rsidRDefault="0076091F" w:rsidP="0076091F">
      <w:pPr>
        <w:rPr>
          <w:rFonts w:ascii="宋体" w:hAnsi="宋体"/>
          <w:sz w:val="24"/>
          <w:szCs w:val="24"/>
        </w:rPr>
      </w:pPr>
      <w:r>
        <w:rPr>
          <w:rFonts w:ascii="宋体" w:hAnsi="宋体" w:hint="eastAsia"/>
          <w:sz w:val="24"/>
          <w:szCs w:val="24"/>
        </w:rPr>
        <w:t>电    话：020-83766483</w:t>
      </w:r>
    </w:p>
    <w:p w:rsidR="0076091F" w:rsidRDefault="0076091F" w:rsidP="0076091F">
      <w:pPr>
        <w:rPr>
          <w:rFonts w:ascii="宋体" w:hAnsi="宋体"/>
          <w:sz w:val="24"/>
          <w:szCs w:val="24"/>
        </w:rPr>
      </w:pPr>
      <w:r>
        <w:rPr>
          <w:rFonts w:ascii="宋体" w:hAnsi="宋体" w:hint="eastAsia"/>
          <w:sz w:val="24"/>
          <w:szCs w:val="24"/>
        </w:rPr>
        <w:t>传    真：020-83766999</w:t>
      </w:r>
    </w:p>
    <w:p w:rsidR="0076091F" w:rsidRDefault="0076091F" w:rsidP="0076091F">
      <w:pPr>
        <w:rPr>
          <w:rFonts w:ascii="宋体" w:hAnsi="宋体"/>
          <w:sz w:val="24"/>
          <w:szCs w:val="24"/>
        </w:rPr>
      </w:pPr>
    </w:p>
    <w:p w:rsidR="0076091F" w:rsidRDefault="0076091F" w:rsidP="0076091F">
      <w:pPr>
        <w:jc w:val="center"/>
        <w:rPr>
          <w:rFonts w:ascii="宋体" w:hAnsi="宋体"/>
          <w:sz w:val="24"/>
          <w:szCs w:val="24"/>
        </w:rPr>
      </w:pPr>
    </w:p>
    <w:p w:rsidR="00A62010" w:rsidRDefault="0076091F" w:rsidP="0076091F">
      <w:pPr>
        <w:jc w:val="right"/>
      </w:pPr>
      <w:r>
        <w:rPr>
          <w:rFonts w:ascii="宋体" w:hAnsi="宋体"/>
          <w:sz w:val="24"/>
          <w:szCs w:val="24"/>
        </w:rPr>
        <w:t>2017</w:t>
      </w:r>
      <w:r>
        <w:rPr>
          <w:rFonts w:ascii="宋体" w:hAnsi="宋体" w:hint="eastAsia"/>
          <w:sz w:val="24"/>
          <w:szCs w:val="24"/>
        </w:rPr>
        <w:t>年11月</w:t>
      </w:r>
      <w:r w:rsidR="009A5A0B">
        <w:rPr>
          <w:rFonts w:ascii="宋体" w:hAnsi="宋体" w:hint="eastAsia"/>
          <w:sz w:val="24"/>
          <w:szCs w:val="24"/>
        </w:rPr>
        <w:t>07</w:t>
      </w:r>
      <w:r>
        <w:rPr>
          <w:rFonts w:ascii="宋体" w:hAnsi="宋体" w:hint="eastAsia"/>
          <w:sz w:val="24"/>
          <w:szCs w:val="24"/>
        </w:rPr>
        <w:t>日</w:t>
      </w:r>
    </w:p>
    <w:sectPr w:rsidR="00A62010" w:rsidSect="002218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9DA" w:rsidRDefault="001F39DA" w:rsidP="0076091F">
      <w:r>
        <w:separator/>
      </w:r>
    </w:p>
  </w:endnote>
  <w:endnote w:type="continuationSeparator" w:id="0">
    <w:p w:rsidR="001F39DA" w:rsidRDefault="001F39DA" w:rsidP="007609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9DA" w:rsidRDefault="001F39DA" w:rsidP="0076091F">
      <w:r>
        <w:separator/>
      </w:r>
    </w:p>
  </w:footnote>
  <w:footnote w:type="continuationSeparator" w:id="0">
    <w:p w:rsidR="001F39DA" w:rsidRDefault="001F39DA" w:rsidP="007609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129"/>
    <w:rsid w:val="001F39DA"/>
    <w:rsid w:val="00221882"/>
    <w:rsid w:val="00534A8D"/>
    <w:rsid w:val="005B2D5E"/>
    <w:rsid w:val="0076091F"/>
    <w:rsid w:val="009A5A0B"/>
    <w:rsid w:val="00A62010"/>
    <w:rsid w:val="00CA2CAE"/>
    <w:rsid w:val="00CF5B33"/>
    <w:rsid w:val="00F75D46"/>
    <w:rsid w:val="00FB1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91F"/>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91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6091F"/>
    <w:rPr>
      <w:sz w:val="18"/>
      <w:szCs w:val="18"/>
    </w:rPr>
  </w:style>
  <w:style w:type="paragraph" w:styleId="a4">
    <w:name w:val="footer"/>
    <w:basedOn w:val="a"/>
    <w:link w:val="Char0"/>
    <w:uiPriority w:val="99"/>
    <w:unhideWhenUsed/>
    <w:rsid w:val="0076091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6091F"/>
    <w:rPr>
      <w:sz w:val="18"/>
      <w:szCs w:val="18"/>
    </w:rPr>
  </w:style>
  <w:style w:type="character" w:styleId="a5">
    <w:name w:val="annotation reference"/>
    <w:qFormat/>
    <w:rsid w:val="0076091F"/>
    <w:rPr>
      <w:sz w:val="21"/>
      <w:szCs w:val="21"/>
    </w:rPr>
  </w:style>
  <w:style w:type="character" w:customStyle="1" w:styleId="Char1">
    <w:name w:val="批注文字 Char1"/>
    <w:basedOn w:val="a0"/>
    <w:link w:val="a6"/>
    <w:rsid w:val="0076091F"/>
    <w:rPr>
      <w:rFonts w:ascii="Times New Roman" w:eastAsia="宋体" w:hAnsi="Times New Roman" w:cs="Times New Roman"/>
      <w:kern w:val="0"/>
      <w:szCs w:val="20"/>
    </w:rPr>
  </w:style>
  <w:style w:type="paragraph" w:styleId="a6">
    <w:name w:val="annotation text"/>
    <w:basedOn w:val="a"/>
    <w:link w:val="Char1"/>
    <w:unhideWhenUsed/>
    <w:qFormat/>
    <w:rsid w:val="0076091F"/>
  </w:style>
  <w:style w:type="character" w:customStyle="1" w:styleId="Char2">
    <w:name w:val="批注文字 Char"/>
    <w:basedOn w:val="a0"/>
    <w:uiPriority w:val="99"/>
    <w:semiHidden/>
    <w:rsid w:val="0076091F"/>
    <w:rPr>
      <w:rFonts w:ascii="Times New Roman" w:eastAsia="宋体" w:hAnsi="Times New Roman" w:cs="Times New Roman"/>
      <w:kern w:val="0"/>
      <w:szCs w:val="20"/>
    </w:rPr>
  </w:style>
  <w:style w:type="paragraph" w:styleId="a7">
    <w:name w:val="Balloon Text"/>
    <w:basedOn w:val="a"/>
    <w:link w:val="Char3"/>
    <w:uiPriority w:val="99"/>
    <w:semiHidden/>
    <w:unhideWhenUsed/>
    <w:rsid w:val="0076091F"/>
    <w:rPr>
      <w:sz w:val="18"/>
      <w:szCs w:val="18"/>
    </w:rPr>
  </w:style>
  <w:style w:type="character" w:customStyle="1" w:styleId="Char3">
    <w:name w:val="批注框文本 Char"/>
    <w:basedOn w:val="a0"/>
    <w:link w:val="a7"/>
    <w:uiPriority w:val="99"/>
    <w:semiHidden/>
    <w:rsid w:val="0076091F"/>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91F"/>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91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6091F"/>
    <w:rPr>
      <w:sz w:val="18"/>
      <w:szCs w:val="18"/>
    </w:rPr>
  </w:style>
  <w:style w:type="paragraph" w:styleId="a4">
    <w:name w:val="footer"/>
    <w:basedOn w:val="a"/>
    <w:link w:val="Char0"/>
    <w:uiPriority w:val="99"/>
    <w:unhideWhenUsed/>
    <w:rsid w:val="0076091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6091F"/>
    <w:rPr>
      <w:sz w:val="18"/>
      <w:szCs w:val="18"/>
    </w:rPr>
  </w:style>
  <w:style w:type="character" w:styleId="a5">
    <w:name w:val="annotation reference"/>
    <w:qFormat/>
    <w:rsid w:val="0076091F"/>
    <w:rPr>
      <w:sz w:val="21"/>
      <w:szCs w:val="21"/>
    </w:rPr>
  </w:style>
  <w:style w:type="character" w:customStyle="1" w:styleId="Char1">
    <w:name w:val="批注文字 Char1"/>
    <w:basedOn w:val="a0"/>
    <w:link w:val="a6"/>
    <w:rsid w:val="0076091F"/>
    <w:rPr>
      <w:rFonts w:ascii="Times New Roman" w:eastAsia="宋体" w:hAnsi="Times New Roman" w:cs="Times New Roman"/>
      <w:kern w:val="0"/>
      <w:szCs w:val="20"/>
    </w:rPr>
  </w:style>
  <w:style w:type="paragraph" w:styleId="a6">
    <w:name w:val="annotation text"/>
    <w:basedOn w:val="a"/>
    <w:link w:val="Char1"/>
    <w:unhideWhenUsed/>
    <w:qFormat/>
    <w:rsid w:val="0076091F"/>
  </w:style>
  <w:style w:type="character" w:customStyle="1" w:styleId="Char2">
    <w:name w:val="批注文字 Char"/>
    <w:basedOn w:val="a0"/>
    <w:uiPriority w:val="99"/>
    <w:semiHidden/>
    <w:rsid w:val="0076091F"/>
    <w:rPr>
      <w:rFonts w:ascii="Times New Roman" w:eastAsia="宋体" w:hAnsi="Times New Roman" w:cs="Times New Roman"/>
      <w:kern w:val="0"/>
      <w:szCs w:val="20"/>
    </w:rPr>
  </w:style>
  <w:style w:type="paragraph" w:styleId="a7">
    <w:name w:val="Balloon Text"/>
    <w:basedOn w:val="a"/>
    <w:link w:val="Char3"/>
    <w:uiPriority w:val="99"/>
    <w:semiHidden/>
    <w:unhideWhenUsed/>
    <w:rsid w:val="0076091F"/>
    <w:rPr>
      <w:sz w:val="18"/>
      <w:szCs w:val="18"/>
    </w:rPr>
  </w:style>
  <w:style w:type="character" w:customStyle="1" w:styleId="Char3">
    <w:name w:val="批注框文本 Char"/>
    <w:basedOn w:val="a0"/>
    <w:link w:val="a7"/>
    <w:uiPriority w:val="99"/>
    <w:semiHidden/>
    <w:rsid w:val="0076091F"/>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310</Words>
  <Characters>1773</Characters>
  <Application>Microsoft Office Word</Application>
  <DocSecurity>0</DocSecurity>
  <Lines>14</Lines>
  <Paragraphs>4</Paragraphs>
  <ScaleCrop>false</ScaleCrop>
  <Company>Hewlett-Packard</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㽨ݪ⺰ࡢࡹ㻘ݪ</cp:lastModifiedBy>
  <cp:revision>2</cp:revision>
  <dcterms:created xsi:type="dcterms:W3CDTF">2017-11-07T06:30:00Z</dcterms:created>
  <dcterms:modified xsi:type="dcterms:W3CDTF">2017-11-07T06:49:00Z</dcterms:modified>
</cp:coreProperties>
</file>