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ABE" w:rsidRPr="00F670DE" w:rsidRDefault="004A1DE0" w:rsidP="002D6830">
      <w:pPr>
        <w:spacing w:line="360" w:lineRule="auto"/>
        <w:jc w:val="center"/>
        <w:rPr>
          <w:b/>
          <w:sz w:val="28"/>
          <w:szCs w:val="28"/>
        </w:rPr>
      </w:pPr>
      <w:r>
        <w:rPr>
          <w:rFonts w:hint="eastAsia"/>
          <w:b/>
          <w:sz w:val="28"/>
          <w:szCs w:val="28"/>
        </w:rPr>
        <w:t>广州燃气集团有限公司绝缘接头采购项目（重招）</w:t>
      </w:r>
    </w:p>
    <w:p w:rsidR="00014ABE" w:rsidRPr="00F670DE" w:rsidRDefault="00014ABE" w:rsidP="002D6830">
      <w:pPr>
        <w:spacing w:line="360" w:lineRule="auto"/>
        <w:jc w:val="center"/>
        <w:rPr>
          <w:b/>
          <w:sz w:val="28"/>
          <w:szCs w:val="28"/>
        </w:rPr>
      </w:pPr>
      <w:r w:rsidRPr="00F670DE">
        <w:rPr>
          <w:rFonts w:hint="eastAsia"/>
          <w:b/>
          <w:sz w:val="28"/>
          <w:szCs w:val="28"/>
        </w:rPr>
        <w:t>招标公告</w:t>
      </w:r>
    </w:p>
    <w:p w:rsidR="00014ABE" w:rsidRPr="00F670DE" w:rsidRDefault="00014ABE" w:rsidP="002D6830">
      <w:pPr>
        <w:spacing w:line="360" w:lineRule="auto"/>
        <w:rPr>
          <w:sz w:val="24"/>
          <w:szCs w:val="28"/>
        </w:rPr>
      </w:pPr>
    </w:p>
    <w:p w:rsidR="00014ABE" w:rsidRPr="00F670DE" w:rsidRDefault="00E25899" w:rsidP="002D6830">
      <w:pPr>
        <w:spacing w:line="360" w:lineRule="auto"/>
        <w:ind w:firstLineChars="200" w:firstLine="420"/>
        <w:rPr>
          <w:szCs w:val="21"/>
        </w:rPr>
      </w:pPr>
      <w:r w:rsidRPr="00F670DE">
        <w:rPr>
          <w:rFonts w:hint="eastAsia"/>
          <w:szCs w:val="21"/>
        </w:rPr>
        <w:t>广东省机电设备招标有限公司</w:t>
      </w:r>
      <w:r w:rsidR="00014ABE" w:rsidRPr="00F670DE">
        <w:rPr>
          <w:rFonts w:hint="eastAsia"/>
          <w:szCs w:val="21"/>
        </w:rPr>
        <w:t>受广州燃气集团有限公司委托，就</w:t>
      </w:r>
      <w:r w:rsidR="004A1DE0">
        <w:rPr>
          <w:rFonts w:ascii="宋体" w:hAnsi="宋体" w:hint="eastAsia"/>
          <w:szCs w:val="21"/>
        </w:rPr>
        <w:t>广州燃气集团有限公司绝缘接头采购项目（重招）</w:t>
      </w:r>
      <w:r w:rsidR="00014ABE" w:rsidRPr="00F670DE">
        <w:rPr>
          <w:rFonts w:ascii="宋体" w:hAnsi="宋体" w:hint="eastAsia"/>
          <w:szCs w:val="21"/>
        </w:rPr>
        <w:t>（招标编号：</w:t>
      </w:r>
      <w:r w:rsidR="008435B7">
        <w:rPr>
          <w:rFonts w:ascii="宋体" w:hAnsi="宋体" w:hint="eastAsia"/>
          <w:szCs w:val="21"/>
        </w:rPr>
        <w:t xml:space="preserve"> </w:t>
      </w:r>
      <w:r w:rsidR="004A1DE0">
        <w:rPr>
          <w:rFonts w:ascii="宋体" w:hAnsi="宋体" w:hint="eastAsia"/>
          <w:szCs w:val="21"/>
        </w:rPr>
        <w:t>0612-1740T3930594</w:t>
      </w:r>
      <w:r w:rsidR="00014ABE" w:rsidRPr="00F670DE">
        <w:rPr>
          <w:rFonts w:ascii="宋体" w:hAnsi="宋体" w:hint="eastAsia"/>
          <w:szCs w:val="21"/>
        </w:rPr>
        <w:t>）</w:t>
      </w:r>
      <w:r w:rsidR="00014ABE" w:rsidRPr="00F670DE">
        <w:rPr>
          <w:rFonts w:hint="eastAsia"/>
          <w:szCs w:val="21"/>
        </w:rPr>
        <w:t>进行国内公开招标。欢迎符合资格的投标人参加投标。</w:t>
      </w:r>
    </w:p>
    <w:p w:rsidR="00014ABE" w:rsidRPr="00F670DE" w:rsidRDefault="00014ABE" w:rsidP="002D6830">
      <w:pPr>
        <w:numPr>
          <w:ilvl w:val="0"/>
          <w:numId w:val="1"/>
        </w:numPr>
        <w:spacing w:line="360" w:lineRule="auto"/>
        <w:rPr>
          <w:szCs w:val="21"/>
        </w:rPr>
      </w:pPr>
      <w:r w:rsidRPr="00F670DE">
        <w:rPr>
          <w:rFonts w:hint="eastAsia"/>
          <w:szCs w:val="21"/>
        </w:rPr>
        <w:t>项目名称：</w:t>
      </w:r>
      <w:r w:rsidR="004A1DE0">
        <w:rPr>
          <w:rFonts w:ascii="宋体" w:hAnsi="宋体" w:hint="eastAsia"/>
          <w:szCs w:val="21"/>
        </w:rPr>
        <w:t>广州燃气集团有限公司绝缘接头采购项目（重招）</w:t>
      </w:r>
    </w:p>
    <w:p w:rsidR="00014ABE" w:rsidRPr="00F670DE" w:rsidRDefault="00014ABE" w:rsidP="002D6830">
      <w:pPr>
        <w:numPr>
          <w:ilvl w:val="0"/>
          <w:numId w:val="1"/>
        </w:numPr>
        <w:spacing w:line="360" w:lineRule="auto"/>
        <w:rPr>
          <w:szCs w:val="21"/>
        </w:rPr>
      </w:pPr>
      <w:r w:rsidRPr="00F670DE">
        <w:rPr>
          <w:rFonts w:hint="eastAsia"/>
          <w:szCs w:val="21"/>
        </w:rPr>
        <w:t>项目编号：</w:t>
      </w:r>
      <w:r w:rsidR="008435B7">
        <w:rPr>
          <w:rFonts w:ascii="宋体" w:hAnsi="宋体" w:hint="eastAsia"/>
          <w:szCs w:val="21"/>
        </w:rPr>
        <w:t xml:space="preserve"> </w:t>
      </w:r>
      <w:r w:rsidR="004A1DE0">
        <w:rPr>
          <w:rFonts w:ascii="宋体" w:hAnsi="宋体" w:hint="eastAsia"/>
          <w:szCs w:val="21"/>
        </w:rPr>
        <w:t>0612-1740T3930594</w:t>
      </w:r>
    </w:p>
    <w:p w:rsidR="00014ABE" w:rsidRPr="00F670DE" w:rsidRDefault="00014ABE" w:rsidP="002D6830">
      <w:pPr>
        <w:numPr>
          <w:ilvl w:val="0"/>
          <w:numId w:val="1"/>
        </w:numPr>
        <w:spacing w:line="360" w:lineRule="auto"/>
        <w:rPr>
          <w:szCs w:val="21"/>
        </w:rPr>
      </w:pPr>
      <w:r w:rsidRPr="00F670DE">
        <w:rPr>
          <w:rFonts w:hint="eastAsia"/>
          <w:szCs w:val="21"/>
        </w:rPr>
        <w:t>项目资金：企业自筹。</w:t>
      </w:r>
    </w:p>
    <w:p w:rsidR="004A1DE0" w:rsidRPr="005515EC" w:rsidRDefault="004A1DE0" w:rsidP="004A1DE0">
      <w:pPr>
        <w:pStyle w:val="3"/>
        <w:tabs>
          <w:tab w:val="left" w:pos="1134"/>
        </w:tabs>
        <w:ind w:left="0" w:firstLine="568"/>
      </w:pPr>
      <w:r w:rsidRPr="005515EC">
        <w:rPr>
          <w:rFonts w:hint="eastAsia"/>
        </w:rPr>
        <w:t>本次招标的内容：本项目具体型号规格及数量如下（含设计、制造、检验、 包装、运输（含保险）、售后服务，并提供相关的技术资料等）：</w:t>
      </w:r>
    </w:p>
    <w:tbl>
      <w:tblPr>
        <w:tblW w:w="90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436"/>
        <w:gridCol w:w="1106"/>
        <w:gridCol w:w="1637"/>
        <w:gridCol w:w="912"/>
        <w:gridCol w:w="857"/>
        <w:gridCol w:w="912"/>
        <w:gridCol w:w="1155"/>
        <w:gridCol w:w="912"/>
        <w:gridCol w:w="1112"/>
      </w:tblGrid>
      <w:tr w:rsidR="004A1DE0" w:rsidRPr="005515EC" w:rsidTr="009B5D73">
        <w:trPr>
          <w:trHeight w:val="248"/>
          <w:jc w:val="center"/>
        </w:trPr>
        <w:tc>
          <w:tcPr>
            <w:tcW w:w="436" w:type="dxa"/>
          </w:tcPr>
          <w:p w:rsidR="004A1DE0" w:rsidRPr="005515EC" w:rsidRDefault="004A1DE0" w:rsidP="004A1DE0">
            <w:pPr>
              <w:spacing w:line="360" w:lineRule="auto"/>
              <w:rPr>
                <w:rFonts w:ascii="宋体" w:hAnsi="宋体"/>
              </w:rPr>
            </w:pPr>
            <w:r w:rsidRPr="005515EC">
              <w:rPr>
                <w:rFonts w:ascii="宋体" w:hAnsi="宋体"/>
              </w:rPr>
              <w:t>序</w:t>
            </w:r>
          </w:p>
          <w:p w:rsidR="004A1DE0" w:rsidRPr="005515EC" w:rsidRDefault="004A1DE0" w:rsidP="004A1DE0">
            <w:pPr>
              <w:spacing w:line="360" w:lineRule="auto"/>
              <w:rPr>
                <w:rFonts w:ascii="宋体" w:hAnsi="宋体"/>
              </w:rPr>
            </w:pPr>
            <w:r w:rsidRPr="005515EC">
              <w:rPr>
                <w:rFonts w:ascii="宋体" w:hAnsi="宋体"/>
              </w:rPr>
              <w:t>号</w:t>
            </w:r>
          </w:p>
        </w:tc>
        <w:tc>
          <w:tcPr>
            <w:tcW w:w="1106" w:type="dxa"/>
          </w:tcPr>
          <w:p w:rsidR="004A1DE0" w:rsidRPr="005515EC" w:rsidRDefault="004A1DE0" w:rsidP="004A1DE0">
            <w:pPr>
              <w:spacing w:line="360" w:lineRule="auto"/>
              <w:jc w:val="center"/>
              <w:rPr>
                <w:rFonts w:ascii="宋体" w:hAnsi="宋体"/>
              </w:rPr>
            </w:pPr>
            <w:r w:rsidRPr="005515EC">
              <w:rPr>
                <w:rFonts w:ascii="宋体" w:hAnsi="宋体"/>
              </w:rPr>
              <w:t>名</w:t>
            </w:r>
            <w:r w:rsidRPr="005515EC">
              <w:rPr>
                <w:rFonts w:ascii="宋体" w:hAnsi="宋体" w:hint="eastAsia"/>
              </w:rPr>
              <w:t xml:space="preserve"> </w:t>
            </w:r>
            <w:r w:rsidRPr="005515EC">
              <w:rPr>
                <w:rFonts w:ascii="宋体" w:hAnsi="宋体"/>
              </w:rPr>
              <w:t>称</w:t>
            </w:r>
          </w:p>
        </w:tc>
        <w:tc>
          <w:tcPr>
            <w:tcW w:w="1637" w:type="dxa"/>
          </w:tcPr>
          <w:p w:rsidR="004A1DE0" w:rsidRPr="005515EC" w:rsidRDefault="004A1DE0" w:rsidP="004A1DE0">
            <w:pPr>
              <w:spacing w:line="360" w:lineRule="auto"/>
              <w:rPr>
                <w:rFonts w:ascii="宋体" w:hAnsi="宋体"/>
              </w:rPr>
            </w:pPr>
            <w:r w:rsidRPr="005515EC">
              <w:rPr>
                <w:rFonts w:ascii="宋体" w:hAnsi="宋体" w:hint="eastAsia"/>
              </w:rPr>
              <w:t>压力等级(不低于)(bar)</w:t>
            </w:r>
          </w:p>
        </w:tc>
        <w:tc>
          <w:tcPr>
            <w:tcW w:w="912" w:type="dxa"/>
            <w:tcBorders>
              <w:bottom w:val="single" w:sz="4" w:space="0" w:color="auto"/>
            </w:tcBorders>
          </w:tcPr>
          <w:p w:rsidR="004A1DE0" w:rsidRPr="005515EC" w:rsidRDefault="004A1DE0" w:rsidP="004A1DE0">
            <w:pPr>
              <w:spacing w:line="360" w:lineRule="auto"/>
              <w:jc w:val="center"/>
              <w:rPr>
                <w:rFonts w:ascii="宋体" w:hAnsi="宋体"/>
              </w:rPr>
            </w:pPr>
            <w:r w:rsidRPr="005515EC">
              <w:rPr>
                <w:rFonts w:ascii="宋体" w:hAnsi="宋体" w:hint="eastAsia"/>
              </w:rPr>
              <w:t>外径</w:t>
            </w:r>
          </w:p>
          <w:p w:rsidR="004A1DE0" w:rsidRPr="005515EC" w:rsidRDefault="004A1DE0" w:rsidP="004A1DE0">
            <w:pPr>
              <w:spacing w:line="360" w:lineRule="auto"/>
              <w:jc w:val="center"/>
              <w:rPr>
                <w:rFonts w:ascii="宋体" w:hAnsi="宋体"/>
              </w:rPr>
            </w:pPr>
            <w:r w:rsidRPr="005515EC">
              <w:rPr>
                <w:rFonts w:ascii="宋体" w:hAnsi="宋体" w:hint="eastAsia"/>
              </w:rPr>
              <w:t>（mm</w:t>
            </w:r>
            <w:r w:rsidRPr="005515EC">
              <w:rPr>
                <w:rFonts w:ascii="宋体" w:hAnsi="宋体"/>
              </w:rPr>
              <w:t>）</w:t>
            </w:r>
          </w:p>
        </w:tc>
        <w:tc>
          <w:tcPr>
            <w:tcW w:w="857" w:type="dxa"/>
            <w:tcBorders>
              <w:bottom w:val="single" w:sz="4" w:space="0" w:color="auto"/>
            </w:tcBorders>
          </w:tcPr>
          <w:p w:rsidR="004A1DE0" w:rsidRPr="005515EC" w:rsidRDefault="004A1DE0" w:rsidP="004A1DE0">
            <w:pPr>
              <w:spacing w:line="360" w:lineRule="auto"/>
              <w:jc w:val="center"/>
              <w:rPr>
                <w:rFonts w:ascii="宋体" w:hAnsi="宋体"/>
              </w:rPr>
            </w:pPr>
            <w:r w:rsidRPr="005515EC">
              <w:rPr>
                <w:rFonts w:ascii="宋体" w:hAnsi="宋体" w:hint="eastAsia"/>
              </w:rPr>
              <w:t>壁厚</w:t>
            </w:r>
          </w:p>
          <w:p w:rsidR="004A1DE0" w:rsidRPr="005515EC" w:rsidRDefault="004A1DE0" w:rsidP="004A1DE0">
            <w:pPr>
              <w:spacing w:line="360" w:lineRule="auto"/>
              <w:jc w:val="center"/>
              <w:rPr>
                <w:rFonts w:ascii="宋体" w:hAnsi="宋体"/>
              </w:rPr>
            </w:pPr>
            <w:r w:rsidRPr="005515EC">
              <w:rPr>
                <w:rFonts w:ascii="宋体" w:hAnsi="宋体" w:hint="eastAsia"/>
              </w:rPr>
              <w:t>（mm）</w:t>
            </w:r>
          </w:p>
        </w:tc>
        <w:tc>
          <w:tcPr>
            <w:tcW w:w="912" w:type="dxa"/>
            <w:tcBorders>
              <w:bottom w:val="single" w:sz="4" w:space="0" w:color="auto"/>
            </w:tcBorders>
          </w:tcPr>
          <w:p w:rsidR="004A1DE0" w:rsidRPr="005515EC" w:rsidRDefault="004A1DE0" w:rsidP="004A1DE0">
            <w:pPr>
              <w:spacing w:line="360" w:lineRule="auto"/>
              <w:jc w:val="center"/>
              <w:rPr>
                <w:rFonts w:ascii="宋体" w:hAnsi="宋体"/>
              </w:rPr>
            </w:pPr>
            <w:r w:rsidRPr="005515EC">
              <w:rPr>
                <w:rFonts w:ascii="宋体" w:hAnsi="宋体" w:hint="eastAsia"/>
              </w:rPr>
              <w:t>长度</w:t>
            </w:r>
          </w:p>
          <w:p w:rsidR="004A1DE0" w:rsidRPr="005515EC" w:rsidRDefault="004A1DE0" w:rsidP="004A1DE0">
            <w:pPr>
              <w:spacing w:line="360" w:lineRule="auto"/>
              <w:jc w:val="center"/>
              <w:rPr>
                <w:rFonts w:ascii="宋体" w:hAnsi="宋体"/>
              </w:rPr>
            </w:pPr>
            <w:r w:rsidRPr="005515EC">
              <w:rPr>
                <w:rFonts w:ascii="宋体" w:hAnsi="宋体" w:hint="eastAsia"/>
              </w:rPr>
              <w:t>（mm）</w:t>
            </w:r>
          </w:p>
        </w:tc>
        <w:tc>
          <w:tcPr>
            <w:tcW w:w="1155" w:type="dxa"/>
          </w:tcPr>
          <w:p w:rsidR="004A1DE0" w:rsidRPr="005515EC" w:rsidRDefault="004A1DE0" w:rsidP="004A1DE0">
            <w:pPr>
              <w:spacing w:line="360" w:lineRule="auto"/>
              <w:jc w:val="center"/>
              <w:rPr>
                <w:rFonts w:ascii="宋体" w:hAnsi="宋体"/>
              </w:rPr>
            </w:pPr>
            <w:r w:rsidRPr="005515EC">
              <w:rPr>
                <w:rFonts w:ascii="宋体" w:hAnsi="宋体" w:hint="eastAsia"/>
              </w:rPr>
              <w:t>接管材质</w:t>
            </w:r>
          </w:p>
        </w:tc>
        <w:tc>
          <w:tcPr>
            <w:tcW w:w="912" w:type="dxa"/>
          </w:tcPr>
          <w:p w:rsidR="004A1DE0" w:rsidRPr="005515EC" w:rsidRDefault="004A1DE0" w:rsidP="004A1DE0">
            <w:pPr>
              <w:spacing w:line="360" w:lineRule="auto"/>
              <w:jc w:val="center"/>
              <w:rPr>
                <w:rFonts w:ascii="宋体" w:hAnsi="宋体"/>
              </w:rPr>
            </w:pPr>
            <w:r w:rsidRPr="005515EC">
              <w:rPr>
                <w:rFonts w:ascii="宋体" w:hAnsi="宋体" w:hint="eastAsia"/>
              </w:rPr>
              <w:t>数量</w:t>
            </w:r>
          </w:p>
          <w:p w:rsidR="004A1DE0" w:rsidRPr="005515EC" w:rsidRDefault="004A1DE0" w:rsidP="004A1DE0">
            <w:pPr>
              <w:spacing w:line="360" w:lineRule="auto"/>
              <w:jc w:val="center"/>
              <w:rPr>
                <w:rFonts w:ascii="宋体" w:hAnsi="宋体"/>
              </w:rPr>
            </w:pPr>
            <w:r w:rsidRPr="005515EC">
              <w:rPr>
                <w:rFonts w:ascii="宋体" w:hAnsi="宋体" w:hint="eastAsia"/>
              </w:rPr>
              <w:t>（</w:t>
            </w:r>
            <w:proofErr w:type="gramStart"/>
            <w:r w:rsidRPr="005515EC">
              <w:rPr>
                <w:rFonts w:ascii="宋体" w:hAnsi="宋体" w:hint="eastAsia"/>
              </w:rPr>
              <w:t>个</w:t>
            </w:r>
            <w:proofErr w:type="gramEnd"/>
            <w:r w:rsidRPr="005515EC">
              <w:rPr>
                <w:rFonts w:ascii="宋体" w:hAnsi="宋体" w:hint="eastAsia"/>
              </w:rPr>
              <w:t>）</w:t>
            </w:r>
          </w:p>
        </w:tc>
        <w:tc>
          <w:tcPr>
            <w:tcW w:w="1112" w:type="dxa"/>
          </w:tcPr>
          <w:p w:rsidR="004A1DE0" w:rsidRPr="005515EC" w:rsidRDefault="004A1DE0" w:rsidP="004A1DE0">
            <w:pPr>
              <w:spacing w:line="360" w:lineRule="auto"/>
              <w:jc w:val="center"/>
              <w:rPr>
                <w:rFonts w:ascii="宋体" w:hAnsi="宋体"/>
              </w:rPr>
            </w:pPr>
            <w:r w:rsidRPr="005515EC">
              <w:rPr>
                <w:rFonts w:ascii="宋体" w:hAnsi="宋体"/>
              </w:rPr>
              <w:t>备注</w:t>
            </w:r>
          </w:p>
        </w:tc>
      </w:tr>
      <w:tr w:rsidR="004A1DE0" w:rsidRPr="005515EC" w:rsidTr="009B5D73">
        <w:trPr>
          <w:trHeight w:val="240"/>
          <w:jc w:val="center"/>
        </w:trPr>
        <w:tc>
          <w:tcPr>
            <w:tcW w:w="436" w:type="dxa"/>
            <w:vAlign w:val="center"/>
          </w:tcPr>
          <w:p w:rsidR="004A1DE0" w:rsidRPr="005515EC" w:rsidRDefault="004A1DE0" w:rsidP="004A1DE0">
            <w:pPr>
              <w:spacing w:line="360" w:lineRule="auto"/>
              <w:jc w:val="center"/>
              <w:rPr>
                <w:rFonts w:ascii="宋体" w:hAnsi="宋体"/>
              </w:rPr>
            </w:pPr>
            <w:r w:rsidRPr="005515EC">
              <w:rPr>
                <w:rFonts w:ascii="宋体" w:hAnsi="宋体"/>
              </w:rPr>
              <w:t>1</w:t>
            </w:r>
          </w:p>
        </w:tc>
        <w:tc>
          <w:tcPr>
            <w:tcW w:w="1106" w:type="dxa"/>
            <w:vAlign w:val="center"/>
          </w:tcPr>
          <w:p w:rsidR="004A1DE0" w:rsidRPr="005515EC" w:rsidRDefault="004A1DE0" w:rsidP="004A1DE0">
            <w:pPr>
              <w:spacing w:line="360" w:lineRule="auto"/>
              <w:rPr>
                <w:rFonts w:ascii="宋体" w:hAnsi="宋体"/>
              </w:rPr>
            </w:pPr>
            <w:r w:rsidRPr="005515EC">
              <w:rPr>
                <w:rFonts w:ascii="宋体" w:hAnsi="宋体"/>
              </w:rPr>
              <w:t>绝缘接头</w:t>
            </w:r>
          </w:p>
        </w:tc>
        <w:tc>
          <w:tcPr>
            <w:tcW w:w="1637"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PN16</w:t>
            </w:r>
          </w:p>
        </w:tc>
        <w:tc>
          <w:tcPr>
            <w:tcW w:w="912" w:type="dxa"/>
            <w:tcBorders>
              <w:top w:val="single" w:sz="4" w:space="0" w:color="auto"/>
            </w:tcBorders>
            <w:vAlign w:val="center"/>
          </w:tcPr>
          <w:p w:rsidR="004A1DE0" w:rsidRPr="005515EC" w:rsidRDefault="004A1DE0" w:rsidP="004A1DE0">
            <w:pPr>
              <w:spacing w:line="360" w:lineRule="auto"/>
              <w:jc w:val="center"/>
              <w:rPr>
                <w:rFonts w:ascii="宋体" w:hAnsi="宋体"/>
              </w:rPr>
            </w:pPr>
            <w:r w:rsidRPr="005515EC">
              <w:rPr>
                <w:rFonts w:ascii="宋体" w:hAnsi="宋体" w:hint="eastAsia"/>
              </w:rPr>
              <w:t>D32</w:t>
            </w:r>
          </w:p>
        </w:tc>
        <w:tc>
          <w:tcPr>
            <w:tcW w:w="857" w:type="dxa"/>
            <w:tcBorders>
              <w:top w:val="single" w:sz="4" w:space="0" w:color="auto"/>
            </w:tcBorders>
            <w:vAlign w:val="center"/>
          </w:tcPr>
          <w:p w:rsidR="004A1DE0" w:rsidRPr="005515EC" w:rsidRDefault="004A1DE0" w:rsidP="004A1DE0">
            <w:pPr>
              <w:spacing w:line="360" w:lineRule="auto"/>
              <w:jc w:val="center"/>
              <w:rPr>
                <w:rFonts w:ascii="宋体" w:hAnsi="宋体"/>
              </w:rPr>
            </w:pPr>
            <w:r w:rsidRPr="005515EC">
              <w:rPr>
                <w:rFonts w:ascii="宋体" w:hAnsi="宋体" w:hint="eastAsia"/>
              </w:rPr>
              <w:t>3.5</w:t>
            </w:r>
          </w:p>
        </w:tc>
        <w:tc>
          <w:tcPr>
            <w:tcW w:w="912" w:type="dxa"/>
            <w:tcBorders>
              <w:top w:val="single" w:sz="4" w:space="0" w:color="auto"/>
            </w:tcBorders>
            <w:vAlign w:val="center"/>
          </w:tcPr>
          <w:p w:rsidR="004A1DE0" w:rsidRPr="005515EC" w:rsidRDefault="004A1DE0" w:rsidP="004A1DE0">
            <w:pPr>
              <w:spacing w:line="360" w:lineRule="auto"/>
              <w:jc w:val="center"/>
              <w:rPr>
                <w:rFonts w:ascii="宋体" w:hAnsi="宋体"/>
              </w:rPr>
            </w:pPr>
            <w:r w:rsidRPr="005515EC">
              <w:rPr>
                <w:rFonts w:ascii="宋体" w:hAnsi="宋体" w:hint="eastAsia"/>
              </w:rPr>
              <w:t>250</w:t>
            </w:r>
          </w:p>
        </w:tc>
        <w:tc>
          <w:tcPr>
            <w:tcW w:w="1155"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20#</w:t>
            </w:r>
          </w:p>
        </w:tc>
        <w:tc>
          <w:tcPr>
            <w:tcW w:w="912"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10</w:t>
            </w:r>
          </w:p>
        </w:tc>
        <w:tc>
          <w:tcPr>
            <w:tcW w:w="1112"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对焊连接</w:t>
            </w:r>
          </w:p>
        </w:tc>
      </w:tr>
      <w:tr w:rsidR="004A1DE0" w:rsidRPr="005515EC" w:rsidTr="009B5D73">
        <w:trPr>
          <w:trHeight w:val="240"/>
          <w:jc w:val="center"/>
        </w:trPr>
        <w:tc>
          <w:tcPr>
            <w:tcW w:w="436" w:type="dxa"/>
            <w:vAlign w:val="center"/>
          </w:tcPr>
          <w:p w:rsidR="004A1DE0" w:rsidRPr="005515EC" w:rsidRDefault="004A1DE0" w:rsidP="004A1DE0">
            <w:pPr>
              <w:spacing w:line="360" w:lineRule="auto"/>
              <w:jc w:val="center"/>
              <w:rPr>
                <w:rFonts w:ascii="宋体" w:hAnsi="宋体"/>
              </w:rPr>
            </w:pPr>
            <w:r w:rsidRPr="005515EC">
              <w:rPr>
                <w:rFonts w:ascii="宋体" w:hAnsi="宋体"/>
              </w:rPr>
              <w:t>2</w:t>
            </w:r>
          </w:p>
        </w:tc>
        <w:tc>
          <w:tcPr>
            <w:tcW w:w="1106" w:type="dxa"/>
            <w:vAlign w:val="center"/>
          </w:tcPr>
          <w:p w:rsidR="004A1DE0" w:rsidRPr="005515EC" w:rsidRDefault="004A1DE0" w:rsidP="004A1DE0">
            <w:pPr>
              <w:spacing w:line="360" w:lineRule="auto"/>
              <w:rPr>
                <w:rFonts w:ascii="宋体" w:hAnsi="宋体"/>
              </w:rPr>
            </w:pPr>
            <w:r w:rsidRPr="005515EC">
              <w:rPr>
                <w:rFonts w:ascii="宋体" w:hAnsi="宋体"/>
              </w:rPr>
              <w:t>绝缘接头</w:t>
            </w:r>
          </w:p>
        </w:tc>
        <w:tc>
          <w:tcPr>
            <w:tcW w:w="1637"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PN16</w:t>
            </w:r>
          </w:p>
        </w:tc>
        <w:tc>
          <w:tcPr>
            <w:tcW w:w="912" w:type="dxa"/>
            <w:tcBorders>
              <w:top w:val="single" w:sz="4" w:space="0" w:color="auto"/>
            </w:tcBorders>
            <w:vAlign w:val="center"/>
          </w:tcPr>
          <w:p w:rsidR="004A1DE0" w:rsidRPr="005515EC" w:rsidRDefault="004A1DE0" w:rsidP="004A1DE0">
            <w:pPr>
              <w:spacing w:line="360" w:lineRule="auto"/>
              <w:jc w:val="center"/>
              <w:rPr>
                <w:rFonts w:ascii="宋体" w:hAnsi="宋体"/>
              </w:rPr>
            </w:pPr>
            <w:r w:rsidRPr="005515EC">
              <w:rPr>
                <w:rFonts w:ascii="宋体" w:hAnsi="宋体" w:hint="eastAsia"/>
              </w:rPr>
              <w:t>D45</w:t>
            </w:r>
          </w:p>
        </w:tc>
        <w:tc>
          <w:tcPr>
            <w:tcW w:w="857" w:type="dxa"/>
            <w:tcBorders>
              <w:top w:val="single" w:sz="4" w:space="0" w:color="auto"/>
            </w:tcBorders>
            <w:vAlign w:val="center"/>
          </w:tcPr>
          <w:p w:rsidR="004A1DE0" w:rsidRPr="005515EC" w:rsidRDefault="004A1DE0" w:rsidP="004A1DE0">
            <w:pPr>
              <w:spacing w:line="360" w:lineRule="auto"/>
              <w:jc w:val="center"/>
              <w:rPr>
                <w:rFonts w:ascii="宋体" w:hAnsi="宋体"/>
              </w:rPr>
            </w:pPr>
            <w:r w:rsidRPr="005515EC">
              <w:rPr>
                <w:rFonts w:ascii="宋体" w:hAnsi="宋体" w:hint="eastAsia"/>
              </w:rPr>
              <w:t>3.5</w:t>
            </w:r>
          </w:p>
        </w:tc>
        <w:tc>
          <w:tcPr>
            <w:tcW w:w="912" w:type="dxa"/>
            <w:tcBorders>
              <w:top w:val="single" w:sz="4" w:space="0" w:color="auto"/>
            </w:tcBorders>
            <w:vAlign w:val="center"/>
          </w:tcPr>
          <w:p w:rsidR="004A1DE0" w:rsidRPr="005515EC" w:rsidRDefault="004A1DE0" w:rsidP="004A1DE0">
            <w:pPr>
              <w:spacing w:line="360" w:lineRule="auto"/>
              <w:jc w:val="center"/>
              <w:rPr>
                <w:rFonts w:ascii="宋体" w:hAnsi="宋体"/>
              </w:rPr>
            </w:pPr>
            <w:r w:rsidRPr="005515EC">
              <w:rPr>
                <w:rFonts w:ascii="宋体" w:hAnsi="宋体" w:hint="eastAsia"/>
              </w:rPr>
              <w:t>300</w:t>
            </w:r>
          </w:p>
        </w:tc>
        <w:tc>
          <w:tcPr>
            <w:tcW w:w="1155"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20#</w:t>
            </w:r>
          </w:p>
        </w:tc>
        <w:tc>
          <w:tcPr>
            <w:tcW w:w="912"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10</w:t>
            </w:r>
          </w:p>
        </w:tc>
        <w:tc>
          <w:tcPr>
            <w:tcW w:w="1112"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对焊连接</w:t>
            </w:r>
          </w:p>
        </w:tc>
      </w:tr>
      <w:tr w:rsidR="004A1DE0" w:rsidRPr="005515EC" w:rsidTr="009B5D73">
        <w:trPr>
          <w:trHeight w:val="240"/>
          <w:jc w:val="center"/>
        </w:trPr>
        <w:tc>
          <w:tcPr>
            <w:tcW w:w="436" w:type="dxa"/>
            <w:vAlign w:val="center"/>
          </w:tcPr>
          <w:p w:rsidR="004A1DE0" w:rsidRPr="005515EC" w:rsidRDefault="004A1DE0" w:rsidP="004A1DE0">
            <w:pPr>
              <w:spacing w:line="360" w:lineRule="auto"/>
              <w:jc w:val="center"/>
              <w:rPr>
                <w:rFonts w:ascii="宋体" w:hAnsi="宋体"/>
              </w:rPr>
            </w:pPr>
            <w:r w:rsidRPr="005515EC">
              <w:rPr>
                <w:rFonts w:ascii="宋体" w:hAnsi="宋体"/>
              </w:rPr>
              <w:t>3</w:t>
            </w:r>
          </w:p>
        </w:tc>
        <w:tc>
          <w:tcPr>
            <w:tcW w:w="1106" w:type="dxa"/>
            <w:vAlign w:val="center"/>
          </w:tcPr>
          <w:p w:rsidR="004A1DE0" w:rsidRPr="005515EC" w:rsidRDefault="004A1DE0" w:rsidP="004A1DE0">
            <w:pPr>
              <w:spacing w:line="360" w:lineRule="auto"/>
              <w:rPr>
                <w:rFonts w:ascii="宋体" w:hAnsi="宋体"/>
              </w:rPr>
            </w:pPr>
            <w:r w:rsidRPr="005515EC">
              <w:rPr>
                <w:rFonts w:ascii="宋体" w:hAnsi="宋体"/>
              </w:rPr>
              <w:t>绝缘接头</w:t>
            </w:r>
          </w:p>
        </w:tc>
        <w:tc>
          <w:tcPr>
            <w:tcW w:w="1637"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PN16</w:t>
            </w:r>
          </w:p>
        </w:tc>
        <w:tc>
          <w:tcPr>
            <w:tcW w:w="912" w:type="dxa"/>
            <w:tcBorders>
              <w:top w:val="single" w:sz="4" w:space="0" w:color="auto"/>
            </w:tcBorders>
            <w:vAlign w:val="center"/>
          </w:tcPr>
          <w:p w:rsidR="004A1DE0" w:rsidRPr="005515EC" w:rsidRDefault="004A1DE0" w:rsidP="004A1DE0">
            <w:pPr>
              <w:spacing w:line="360" w:lineRule="auto"/>
              <w:jc w:val="center"/>
              <w:rPr>
                <w:rFonts w:ascii="宋体" w:hAnsi="宋体"/>
              </w:rPr>
            </w:pPr>
            <w:r w:rsidRPr="005515EC">
              <w:rPr>
                <w:rFonts w:ascii="宋体" w:hAnsi="宋体" w:hint="eastAsia"/>
              </w:rPr>
              <w:t>D57</w:t>
            </w:r>
          </w:p>
        </w:tc>
        <w:tc>
          <w:tcPr>
            <w:tcW w:w="857" w:type="dxa"/>
            <w:tcBorders>
              <w:top w:val="single" w:sz="4" w:space="0" w:color="auto"/>
            </w:tcBorders>
            <w:vAlign w:val="center"/>
          </w:tcPr>
          <w:p w:rsidR="004A1DE0" w:rsidRPr="005515EC" w:rsidRDefault="004A1DE0" w:rsidP="004A1DE0">
            <w:pPr>
              <w:spacing w:line="360" w:lineRule="auto"/>
              <w:jc w:val="center"/>
              <w:rPr>
                <w:rFonts w:ascii="宋体" w:hAnsi="宋体"/>
              </w:rPr>
            </w:pPr>
            <w:r w:rsidRPr="005515EC">
              <w:rPr>
                <w:rFonts w:ascii="宋体" w:hAnsi="宋体" w:hint="eastAsia"/>
              </w:rPr>
              <w:t>3.5</w:t>
            </w:r>
          </w:p>
        </w:tc>
        <w:tc>
          <w:tcPr>
            <w:tcW w:w="912" w:type="dxa"/>
            <w:tcBorders>
              <w:top w:val="single" w:sz="4" w:space="0" w:color="auto"/>
            </w:tcBorders>
            <w:vAlign w:val="center"/>
          </w:tcPr>
          <w:p w:rsidR="004A1DE0" w:rsidRPr="005515EC" w:rsidRDefault="004A1DE0" w:rsidP="004A1DE0">
            <w:pPr>
              <w:spacing w:line="360" w:lineRule="auto"/>
              <w:jc w:val="center"/>
              <w:rPr>
                <w:rFonts w:ascii="宋体" w:hAnsi="宋体"/>
              </w:rPr>
            </w:pPr>
            <w:r w:rsidRPr="005515EC">
              <w:rPr>
                <w:rFonts w:ascii="宋体" w:hAnsi="宋体" w:hint="eastAsia"/>
              </w:rPr>
              <w:t>350</w:t>
            </w:r>
          </w:p>
        </w:tc>
        <w:tc>
          <w:tcPr>
            <w:tcW w:w="1155"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20#</w:t>
            </w:r>
          </w:p>
        </w:tc>
        <w:tc>
          <w:tcPr>
            <w:tcW w:w="912"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100</w:t>
            </w:r>
          </w:p>
        </w:tc>
        <w:tc>
          <w:tcPr>
            <w:tcW w:w="1112"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对焊连接</w:t>
            </w:r>
          </w:p>
        </w:tc>
      </w:tr>
      <w:tr w:rsidR="004A1DE0" w:rsidRPr="005515EC" w:rsidTr="009B5D73">
        <w:trPr>
          <w:trHeight w:val="240"/>
          <w:jc w:val="center"/>
        </w:trPr>
        <w:tc>
          <w:tcPr>
            <w:tcW w:w="436" w:type="dxa"/>
            <w:vAlign w:val="center"/>
          </w:tcPr>
          <w:p w:rsidR="004A1DE0" w:rsidRPr="005515EC" w:rsidRDefault="004A1DE0" w:rsidP="004A1DE0">
            <w:pPr>
              <w:spacing w:line="360" w:lineRule="auto"/>
              <w:jc w:val="center"/>
              <w:rPr>
                <w:rFonts w:ascii="宋体" w:hAnsi="宋体"/>
              </w:rPr>
            </w:pPr>
            <w:r w:rsidRPr="005515EC">
              <w:rPr>
                <w:rFonts w:ascii="宋体" w:hAnsi="宋体"/>
              </w:rPr>
              <w:t>4</w:t>
            </w:r>
          </w:p>
        </w:tc>
        <w:tc>
          <w:tcPr>
            <w:tcW w:w="1106" w:type="dxa"/>
            <w:vAlign w:val="center"/>
          </w:tcPr>
          <w:p w:rsidR="004A1DE0" w:rsidRPr="005515EC" w:rsidRDefault="004A1DE0" w:rsidP="004A1DE0">
            <w:pPr>
              <w:spacing w:line="360" w:lineRule="auto"/>
              <w:rPr>
                <w:rFonts w:ascii="宋体" w:hAnsi="宋体"/>
              </w:rPr>
            </w:pPr>
            <w:r w:rsidRPr="005515EC">
              <w:rPr>
                <w:rFonts w:ascii="宋体" w:hAnsi="宋体"/>
              </w:rPr>
              <w:t>绝缘接头</w:t>
            </w:r>
          </w:p>
        </w:tc>
        <w:tc>
          <w:tcPr>
            <w:tcW w:w="1637"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PN16</w:t>
            </w:r>
          </w:p>
        </w:tc>
        <w:tc>
          <w:tcPr>
            <w:tcW w:w="912"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D76</w:t>
            </w:r>
          </w:p>
        </w:tc>
        <w:tc>
          <w:tcPr>
            <w:tcW w:w="857"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4</w:t>
            </w:r>
          </w:p>
        </w:tc>
        <w:tc>
          <w:tcPr>
            <w:tcW w:w="912"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350</w:t>
            </w:r>
          </w:p>
        </w:tc>
        <w:tc>
          <w:tcPr>
            <w:tcW w:w="1155"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20#</w:t>
            </w:r>
          </w:p>
        </w:tc>
        <w:tc>
          <w:tcPr>
            <w:tcW w:w="912"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10</w:t>
            </w:r>
          </w:p>
        </w:tc>
        <w:tc>
          <w:tcPr>
            <w:tcW w:w="1112"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对焊连接</w:t>
            </w:r>
          </w:p>
        </w:tc>
      </w:tr>
      <w:tr w:rsidR="004A1DE0" w:rsidRPr="005515EC" w:rsidTr="009B5D73">
        <w:trPr>
          <w:trHeight w:val="240"/>
          <w:jc w:val="center"/>
        </w:trPr>
        <w:tc>
          <w:tcPr>
            <w:tcW w:w="436"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5</w:t>
            </w:r>
          </w:p>
        </w:tc>
        <w:tc>
          <w:tcPr>
            <w:tcW w:w="1106" w:type="dxa"/>
            <w:vAlign w:val="center"/>
          </w:tcPr>
          <w:p w:rsidR="004A1DE0" w:rsidRPr="005515EC" w:rsidRDefault="004A1DE0" w:rsidP="004A1DE0">
            <w:pPr>
              <w:spacing w:line="360" w:lineRule="auto"/>
              <w:rPr>
                <w:rFonts w:ascii="宋体" w:hAnsi="宋体"/>
              </w:rPr>
            </w:pPr>
            <w:r w:rsidRPr="005515EC">
              <w:rPr>
                <w:rFonts w:ascii="宋体" w:hAnsi="宋体"/>
              </w:rPr>
              <w:t>绝缘接头</w:t>
            </w:r>
          </w:p>
        </w:tc>
        <w:tc>
          <w:tcPr>
            <w:tcW w:w="1637"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PN16</w:t>
            </w:r>
          </w:p>
        </w:tc>
        <w:tc>
          <w:tcPr>
            <w:tcW w:w="912"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D89</w:t>
            </w:r>
          </w:p>
        </w:tc>
        <w:tc>
          <w:tcPr>
            <w:tcW w:w="857"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4.5</w:t>
            </w:r>
          </w:p>
        </w:tc>
        <w:tc>
          <w:tcPr>
            <w:tcW w:w="912"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400</w:t>
            </w:r>
          </w:p>
        </w:tc>
        <w:tc>
          <w:tcPr>
            <w:tcW w:w="1155"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20#</w:t>
            </w:r>
          </w:p>
        </w:tc>
        <w:tc>
          <w:tcPr>
            <w:tcW w:w="912"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10</w:t>
            </w:r>
          </w:p>
        </w:tc>
        <w:tc>
          <w:tcPr>
            <w:tcW w:w="1112"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对焊连接</w:t>
            </w:r>
          </w:p>
        </w:tc>
      </w:tr>
      <w:tr w:rsidR="004A1DE0" w:rsidRPr="005515EC" w:rsidTr="009B5D73">
        <w:trPr>
          <w:trHeight w:val="180"/>
          <w:jc w:val="center"/>
        </w:trPr>
        <w:tc>
          <w:tcPr>
            <w:tcW w:w="436"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6</w:t>
            </w:r>
          </w:p>
        </w:tc>
        <w:tc>
          <w:tcPr>
            <w:tcW w:w="1106" w:type="dxa"/>
            <w:vAlign w:val="center"/>
          </w:tcPr>
          <w:p w:rsidR="004A1DE0" w:rsidRPr="005515EC" w:rsidRDefault="004A1DE0" w:rsidP="004A1DE0">
            <w:pPr>
              <w:spacing w:line="360" w:lineRule="auto"/>
              <w:rPr>
                <w:rFonts w:ascii="宋体" w:hAnsi="宋体"/>
              </w:rPr>
            </w:pPr>
            <w:r w:rsidRPr="005515EC">
              <w:rPr>
                <w:rFonts w:ascii="宋体" w:hAnsi="宋体"/>
              </w:rPr>
              <w:t>绝缘接头</w:t>
            </w:r>
          </w:p>
        </w:tc>
        <w:tc>
          <w:tcPr>
            <w:tcW w:w="1637"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PN16</w:t>
            </w:r>
          </w:p>
        </w:tc>
        <w:tc>
          <w:tcPr>
            <w:tcW w:w="912"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D108</w:t>
            </w:r>
          </w:p>
        </w:tc>
        <w:tc>
          <w:tcPr>
            <w:tcW w:w="857"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5</w:t>
            </w:r>
          </w:p>
        </w:tc>
        <w:tc>
          <w:tcPr>
            <w:tcW w:w="912"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400</w:t>
            </w:r>
          </w:p>
        </w:tc>
        <w:tc>
          <w:tcPr>
            <w:tcW w:w="1155"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20#</w:t>
            </w:r>
          </w:p>
        </w:tc>
        <w:tc>
          <w:tcPr>
            <w:tcW w:w="912"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30</w:t>
            </w:r>
          </w:p>
        </w:tc>
        <w:tc>
          <w:tcPr>
            <w:tcW w:w="1112"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对焊连接</w:t>
            </w:r>
          </w:p>
        </w:tc>
      </w:tr>
      <w:tr w:rsidR="004A1DE0" w:rsidRPr="005515EC" w:rsidTr="009B5D73">
        <w:trPr>
          <w:trHeight w:val="175"/>
          <w:jc w:val="center"/>
        </w:trPr>
        <w:tc>
          <w:tcPr>
            <w:tcW w:w="436"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7</w:t>
            </w:r>
          </w:p>
        </w:tc>
        <w:tc>
          <w:tcPr>
            <w:tcW w:w="1106" w:type="dxa"/>
            <w:vAlign w:val="center"/>
          </w:tcPr>
          <w:p w:rsidR="004A1DE0" w:rsidRPr="005515EC" w:rsidRDefault="004A1DE0" w:rsidP="004A1DE0">
            <w:pPr>
              <w:spacing w:line="360" w:lineRule="auto"/>
              <w:rPr>
                <w:rFonts w:ascii="宋体" w:hAnsi="宋体"/>
              </w:rPr>
            </w:pPr>
            <w:r w:rsidRPr="005515EC">
              <w:rPr>
                <w:rFonts w:ascii="宋体" w:hAnsi="宋体"/>
              </w:rPr>
              <w:t>绝缘接头</w:t>
            </w:r>
          </w:p>
        </w:tc>
        <w:tc>
          <w:tcPr>
            <w:tcW w:w="1637"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PN16</w:t>
            </w:r>
          </w:p>
        </w:tc>
        <w:tc>
          <w:tcPr>
            <w:tcW w:w="912"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D159</w:t>
            </w:r>
          </w:p>
        </w:tc>
        <w:tc>
          <w:tcPr>
            <w:tcW w:w="857"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5</w:t>
            </w:r>
          </w:p>
        </w:tc>
        <w:tc>
          <w:tcPr>
            <w:tcW w:w="912" w:type="dxa"/>
            <w:tcBorders>
              <w:bottom w:val="single" w:sz="4" w:space="0" w:color="auto"/>
            </w:tcBorders>
            <w:vAlign w:val="center"/>
          </w:tcPr>
          <w:p w:rsidR="004A1DE0" w:rsidRPr="005515EC" w:rsidRDefault="004A1DE0" w:rsidP="004A1DE0">
            <w:pPr>
              <w:spacing w:line="360" w:lineRule="auto"/>
              <w:jc w:val="center"/>
              <w:rPr>
                <w:rFonts w:ascii="宋体" w:hAnsi="宋体"/>
              </w:rPr>
            </w:pPr>
            <w:r w:rsidRPr="005515EC">
              <w:rPr>
                <w:rFonts w:ascii="宋体" w:hAnsi="宋体" w:hint="eastAsia"/>
              </w:rPr>
              <w:t>500</w:t>
            </w:r>
          </w:p>
        </w:tc>
        <w:tc>
          <w:tcPr>
            <w:tcW w:w="1155"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20#</w:t>
            </w:r>
          </w:p>
        </w:tc>
        <w:tc>
          <w:tcPr>
            <w:tcW w:w="912"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10</w:t>
            </w:r>
          </w:p>
        </w:tc>
        <w:tc>
          <w:tcPr>
            <w:tcW w:w="1112"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对焊连接</w:t>
            </w:r>
          </w:p>
        </w:tc>
      </w:tr>
      <w:tr w:rsidR="004A1DE0" w:rsidRPr="005515EC" w:rsidTr="009B5D73">
        <w:trPr>
          <w:trHeight w:val="255"/>
          <w:jc w:val="center"/>
        </w:trPr>
        <w:tc>
          <w:tcPr>
            <w:tcW w:w="436"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8</w:t>
            </w:r>
          </w:p>
        </w:tc>
        <w:tc>
          <w:tcPr>
            <w:tcW w:w="1106" w:type="dxa"/>
            <w:vAlign w:val="center"/>
          </w:tcPr>
          <w:p w:rsidR="004A1DE0" w:rsidRPr="005515EC" w:rsidRDefault="004A1DE0" w:rsidP="004A1DE0">
            <w:pPr>
              <w:spacing w:line="360" w:lineRule="auto"/>
              <w:rPr>
                <w:rFonts w:ascii="宋体" w:hAnsi="宋体"/>
              </w:rPr>
            </w:pPr>
            <w:r w:rsidRPr="005515EC">
              <w:rPr>
                <w:rFonts w:ascii="宋体" w:hAnsi="宋体"/>
              </w:rPr>
              <w:t>绝缘接头</w:t>
            </w:r>
          </w:p>
        </w:tc>
        <w:tc>
          <w:tcPr>
            <w:tcW w:w="1637"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PN16</w:t>
            </w:r>
          </w:p>
        </w:tc>
        <w:tc>
          <w:tcPr>
            <w:tcW w:w="912"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D219</w:t>
            </w:r>
          </w:p>
        </w:tc>
        <w:tc>
          <w:tcPr>
            <w:tcW w:w="857"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6</w:t>
            </w:r>
          </w:p>
        </w:tc>
        <w:tc>
          <w:tcPr>
            <w:tcW w:w="912" w:type="dxa"/>
            <w:tcBorders>
              <w:top w:val="single" w:sz="4" w:space="0" w:color="auto"/>
            </w:tcBorders>
            <w:vAlign w:val="center"/>
          </w:tcPr>
          <w:p w:rsidR="004A1DE0" w:rsidRPr="005515EC" w:rsidRDefault="004A1DE0" w:rsidP="004A1DE0">
            <w:pPr>
              <w:spacing w:line="360" w:lineRule="auto"/>
              <w:jc w:val="center"/>
              <w:rPr>
                <w:rFonts w:ascii="宋体" w:hAnsi="宋体"/>
              </w:rPr>
            </w:pPr>
            <w:r w:rsidRPr="005515EC">
              <w:rPr>
                <w:rFonts w:ascii="宋体" w:hAnsi="宋体" w:hint="eastAsia"/>
              </w:rPr>
              <w:t>500</w:t>
            </w:r>
          </w:p>
        </w:tc>
        <w:tc>
          <w:tcPr>
            <w:tcW w:w="1155"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20#</w:t>
            </w:r>
          </w:p>
        </w:tc>
        <w:tc>
          <w:tcPr>
            <w:tcW w:w="912"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20</w:t>
            </w:r>
          </w:p>
        </w:tc>
        <w:tc>
          <w:tcPr>
            <w:tcW w:w="1112"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对焊连接</w:t>
            </w:r>
          </w:p>
        </w:tc>
      </w:tr>
      <w:tr w:rsidR="004A1DE0" w:rsidRPr="005515EC" w:rsidTr="009B5D73">
        <w:trPr>
          <w:trHeight w:val="120"/>
          <w:jc w:val="center"/>
        </w:trPr>
        <w:tc>
          <w:tcPr>
            <w:tcW w:w="436"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9</w:t>
            </w:r>
          </w:p>
        </w:tc>
        <w:tc>
          <w:tcPr>
            <w:tcW w:w="1106" w:type="dxa"/>
            <w:vAlign w:val="center"/>
          </w:tcPr>
          <w:p w:rsidR="004A1DE0" w:rsidRPr="005515EC" w:rsidRDefault="004A1DE0" w:rsidP="004A1DE0">
            <w:pPr>
              <w:spacing w:line="360" w:lineRule="auto"/>
              <w:rPr>
                <w:rFonts w:ascii="宋体" w:hAnsi="宋体"/>
              </w:rPr>
            </w:pPr>
            <w:r w:rsidRPr="005515EC">
              <w:rPr>
                <w:rFonts w:ascii="宋体" w:hAnsi="宋体"/>
              </w:rPr>
              <w:t>绝缘接头</w:t>
            </w:r>
          </w:p>
        </w:tc>
        <w:tc>
          <w:tcPr>
            <w:tcW w:w="1637" w:type="dxa"/>
            <w:tcBorders>
              <w:bottom w:val="single" w:sz="4" w:space="0" w:color="auto"/>
            </w:tcBorders>
            <w:vAlign w:val="center"/>
          </w:tcPr>
          <w:p w:rsidR="004A1DE0" w:rsidRPr="005515EC" w:rsidRDefault="004A1DE0" w:rsidP="004A1DE0">
            <w:pPr>
              <w:spacing w:line="360" w:lineRule="auto"/>
              <w:jc w:val="center"/>
              <w:rPr>
                <w:rFonts w:ascii="宋体" w:hAnsi="宋体"/>
              </w:rPr>
            </w:pPr>
            <w:r w:rsidRPr="005515EC">
              <w:rPr>
                <w:rFonts w:ascii="宋体" w:hAnsi="宋体" w:hint="eastAsia"/>
              </w:rPr>
              <w:t>PN16</w:t>
            </w:r>
          </w:p>
        </w:tc>
        <w:tc>
          <w:tcPr>
            <w:tcW w:w="912"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D273</w:t>
            </w:r>
          </w:p>
        </w:tc>
        <w:tc>
          <w:tcPr>
            <w:tcW w:w="857"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6</w:t>
            </w:r>
          </w:p>
        </w:tc>
        <w:tc>
          <w:tcPr>
            <w:tcW w:w="912"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600</w:t>
            </w:r>
          </w:p>
        </w:tc>
        <w:tc>
          <w:tcPr>
            <w:tcW w:w="1155" w:type="dxa"/>
          </w:tcPr>
          <w:p w:rsidR="004A1DE0" w:rsidRPr="005515EC" w:rsidRDefault="004A1DE0" w:rsidP="004A1DE0">
            <w:pPr>
              <w:spacing w:line="360" w:lineRule="auto"/>
              <w:jc w:val="center"/>
              <w:rPr>
                <w:rFonts w:ascii="宋体" w:hAnsi="宋体"/>
              </w:rPr>
            </w:pPr>
            <w:r w:rsidRPr="005515EC">
              <w:rPr>
                <w:rFonts w:ascii="宋体" w:hAnsi="宋体" w:hint="eastAsia"/>
              </w:rPr>
              <w:t>20#</w:t>
            </w:r>
          </w:p>
        </w:tc>
        <w:tc>
          <w:tcPr>
            <w:tcW w:w="912"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10</w:t>
            </w:r>
          </w:p>
        </w:tc>
        <w:tc>
          <w:tcPr>
            <w:tcW w:w="1112"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对焊连接</w:t>
            </w:r>
          </w:p>
        </w:tc>
      </w:tr>
      <w:tr w:rsidR="004A1DE0" w:rsidRPr="005515EC" w:rsidTr="009B5D73">
        <w:trPr>
          <w:trHeight w:val="135"/>
          <w:jc w:val="center"/>
        </w:trPr>
        <w:tc>
          <w:tcPr>
            <w:tcW w:w="436"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10</w:t>
            </w:r>
          </w:p>
        </w:tc>
        <w:tc>
          <w:tcPr>
            <w:tcW w:w="1106" w:type="dxa"/>
            <w:vAlign w:val="center"/>
          </w:tcPr>
          <w:p w:rsidR="004A1DE0" w:rsidRPr="005515EC" w:rsidRDefault="004A1DE0" w:rsidP="004A1DE0">
            <w:pPr>
              <w:spacing w:line="360" w:lineRule="auto"/>
              <w:rPr>
                <w:rFonts w:ascii="宋体" w:hAnsi="宋体"/>
              </w:rPr>
            </w:pPr>
            <w:r w:rsidRPr="005515EC">
              <w:rPr>
                <w:rFonts w:ascii="宋体" w:hAnsi="宋体"/>
              </w:rPr>
              <w:t>绝缘接头</w:t>
            </w:r>
          </w:p>
        </w:tc>
        <w:tc>
          <w:tcPr>
            <w:tcW w:w="1637" w:type="dxa"/>
            <w:tcBorders>
              <w:top w:val="single" w:sz="4" w:space="0" w:color="auto"/>
            </w:tcBorders>
            <w:vAlign w:val="center"/>
          </w:tcPr>
          <w:p w:rsidR="004A1DE0" w:rsidRPr="005515EC" w:rsidRDefault="004A1DE0" w:rsidP="004A1DE0">
            <w:pPr>
              <w:spacing w:line="360" w:lineRule="auto"/>
              <w:jc w:val="center"/>
              <w:rPr>
                <w:rFonts w:ascii="宋体" w:hAnsi="宋体"/>
              </w:rPr>
            </w:pPr>
            <w:r w:rsidRPr="005515EC">
              <w:rPr>
                <w:rFonts w:ascii="宋体" w:hAnsi="宋体" w:hint="eastAsia"/>
              </w:rPr>
              <w:t>PN16</w:t>
            </w:r>
          </w:p>
        </w:tc>
        <w:tc>
          <w:tcPr>
            <w:tcW w:w="912"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D325</w:t>
            </w:r>
          </w:p>
        </w:tc>
        <w:tc>
          <w:tcPr>
            <w:tcW w:w="857"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6</w:t>
            </w:r>
          </w:p>
        </w:tc>
        <w:tc>
          <w:tcPr>
            <w:tcW w:w="912"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600</w:t>
            </w:r>
          </w:p>
        </w:tc>
        <w:tc>
          <w:tcPr>
            <w:tcW w:w="1155"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20#</w:t>
            </w:r>
          </w:p>
        </w:tc>
        <w:tc>
          <w:tcPr>
            <w:tcW w:w="912"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50</w:t>
            </w:r>
          </w:p>
        </w:tc>
        <w:tc>
          <w:tcPr>
            <w:tcW w:w="1112"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对焊连接</w:t>
            </w:r>
          </w:p>
        </w:tc>
      </w:tr>
      <w:tr w:rsidR="004A1DE0" w:rsidRPr="005515EC" w:rsidTr="009B5D73">
        <w:trPr>
          <w:trHeight w:val="315"/>
          <w:jc w:val="center"/>
        </w:trPr>
        <w:tc>
          <w:tcPr>
            <w:tcW w:w="436"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11</w:t>
            </w:r>
          </w:p>
        </w:tc>
        <w:tc>
          <w:tcPr>
            <w:tcW w:w="1106" w:type="dxa"/>
            <w:vAlign w:val="center"/>
          </w:tcPr>
          <w:p w:rsidR="004A1DE0" w:rsidRPr="005515EC" w:rsidRDefault="004A1DE0" w:rsidP="004A1DE0">
            <w:pPr>
              <w:spacing w:line="360" w:lineRule="auto"/>
              <w:rPr>
                <w:rFonts w:ascii="宋体" w:hAnsi="宋体"/>
              </w:rPr>
            </w:pPr>
            <w:r w:rsidRPr="005515EC">
              <w:rPr>
                <w:rFonts w:ascii="宋体" w:hAnsi="宋体"/>
              </w:rPr>
              <w:t>绝缘接头</w:t>
            </w:r>
          </w:p>
        </w:tc>
        <w:tc>
          <w:tcPr>
            <w:tcW w:w="1637"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PN16</w:t>
            </w:r>
          </w:p>
        </w:tc>
        <w:tc>
          <w:tcPr>
            <w:tcW w:w="912"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D426</w:t>
            </w:r>
          </w:p>
        </w:tc>
        <w:tc>
          <w:tcPr>
            <w:tcW w:w="857"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7</w:t>
            </w:r>
          </w:p>
        </w:tc>
        <w:tc>
          <w:tcPr>
            <w:tcW w:w="912"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700</w:t>
            </w:r>
          </w:p>
        </w:tc>
        <w:tc>
          <w:tcPr>
            <w:tcW w:w="1155"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Q235B</w:t>
            </w:r>
          </w:p>
        </w:tc>
        <w:tc>
          <w:tcPr>
            <w:tcW w:w="912"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50</w:t>
            </w:r>
          </w:p>
        </w:tc>
        <w:tc>
          <w:tcPr>
            <w:tcW w:w="1112"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对焊连接</w:t>
            </w:r>
          </w:p>
        </w:tc>
      </w:tr>
      <w:tr w:rsidR="004A1DE0" w:rsidRPr="005515EC" w:rsidTr="009B5D73">
        <w:trPr>
          <w:trHeight w:val="285"/>
          <w:jc w:val="center"/>
        </w:trPr>
        <w:tc>
          <w:tcPr>
            <w:tcW w:w="436"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12</w:t>
            </w:r>
          </w:p>
        </w:tc>
        <w:tc>
          <w:tcPr>
            <w:tcW w:w="1106" w:type="dxa"/>
            <w:vAlign w:val="center"/>
          </w:tcPr>
          <w:p w:rsidR="004A1DE0" w:rsidRPr="005515EC" w:rsidRDefault="004A1DE0" w:rsidP="004A1DE0">
            <w:pPr>
              <w:spacing w:line="360" w:lineRule="auto"/>
              <w:rPr>
                <w:rFonts w:ascii="宋体" w:hAnsi="宋体"/>
              </w:rPr>
            </w:pPr>
            <w:r w:rsidRPr="005515EC">
              <w:rPr>
                <w:rFonts w:ascii="宋体" w:hAnsi="宋体"/>
              </w:rPr>
              <w:t>绝缘接头</w:t>
            </w:r>
          </w:p>
        </w:tc>
        <w:tc>
          <w:tcPr>
            <w:tcW w:w="1637"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PN16</w:t>
            </w:r>
          </w:p>
        </w:tc>
        <w:tc>
          <w:tcPr>
            <w:tcW w:w="912"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D529</w:t>
            </w:r>
          </w:p>
        </w:tc>
        <w:tc>
          <w:tcPr>
            <w:tcW w:w="857"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7</w:t>
            </w:r>
          </w:p>
        </w:tc>
        <w:tc>
          <w:tcPr>
            <w:tcW w:w="912"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700</w:t>
            </w:r>
          </w:p>
        </w:tc>
        <w:tc>
          <w:tcPr>
            <w:tcW w:w="1155"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Q235B</w:t>
            </w:r>
          </w:p>
        </w:tc>
        <w:tc>
          <w:tcPr>
            <w:tcW w:w="912"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40</w:t>
            </w:r>
          </w:p>
        </w:tc>
        <w:tc>
          <w:tcPr>
            <w:tcW w:w="1112"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对焊连接</w:t>
            </w:r>
          </w:p>
        </w:tc>
      </w:tr>
      <w:tr w:rsidR="004A1DE0" w:rsidRPr="005515EC" w:rsidTr="009B5D73">
        <w:trPr>
          <w:trHeight w:val="285"/>
          <w:jc w:val="center"/>
        </w:trPr>
        <w:tc>
          <w:tcPr>
            <w:tcW w:w="436"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合计</w:t>
            </w:r>
          </w:p>
        </w:tc>
        <w:tc>
          <w:tcPr>
            <w:tcW w:w="1106" w:type="dxa"/>
            <w:vAlign w:val="center"/>
          </w:tcPr>
          <w:p w:rsidR="004A1DE0" w:rsidRPr="005515EC" w:rsidRDefault="004A1DE0" w:rsidP="004A1DE0">
            <w:pPr>
              <w:spacing w:line="360" w:lineRule="auto"/>
              <w:rPr>
                <w:rFonts w:ascii="宋体" w:hAnsi="宋体"/>
              </w:rPr>
            </w:pPr>
          </w:p>
        </w:tc>
        <w:tc>
          <w:tcPr>
            <w:tcW w:w="1637" w:type="dxa"/>
            <w:vAlign w:val="center"/>
          </w:tcPr>
          <w:p w:rsidR="004A1DE0" w:rsidRPr="005515EC" w:rsidRDefault="004A1DE0" w:rsidP="004A1DE0">
            <w:pPr>
              <w:spacing w:line="360" w:lineRule="auto"/>
              <w:jc w:val="center"/>
              <w:rPr>
                <w:rFonts w:ascii="宋体" w:hAnsi="宋体"/>
              </w:rPr>
            </w:pPr>
          </w:p>
        </w:tc>
        <w:tc>
          <w:tcPr>
            <w:tcW w:w="912" w:type="dxa"/>
            <w:vAlign w:val="center"/>
          </w:tcPr>
          <w:p w:rsidR="004A1DE0" w:rsidRPr="005515EC" w:rsidRDefault="004A1DE0" w:rsidP="004A1DE0">
            <w:pPr>
              <w:spacing w:line="360" w:lineRule="auto"/>
              <w:jc w:val="center"/>
              <w:rPr>
                <w:rFonts w:ascii="宋体" w:hAnsi="宋体"/>
              </w:rPr>
            </w:pPr>
          </w:p>
        </w:tc>
        <w:tc>
          <w:tcPr>
            <w:tcW w:w="857" w:type="dxa"/>
            <w:vAlign w:val="center"/>
          </w:tcPr>
          <w:p w:rsidR="004A1DE0" w:rsidRPr="005515EC" w:rsidRDefault="004A1DE0" w:rsidP="004A1DE0">
            <w:pPr>
              <w:spacing w:line="360" w:lineRule="auto"/>
              <w:jc w:val="center"/>
              <w:rPr>
                <w:rFonts w:ascii="宋体" w:hAnsi="宋体"/>
              </w:rPr>
            </w:pPr>
          </w:p>
        </w:tc>
        <w:tc>
          <w:tcPr>
            <w:tcW w:w="912" w:type="dxa"/>
            <w:vAlign w:val="center"/>
          </w:tcPr>
          <w:p w:rsidR="004A1DE0" w:rsidRPr="005515EC" w:rsidRDefault="004A1DE0" w:rsidP="004A1DE0">
            <w:pPr>
              <w:spacing w:line="360" w:lineRule="auto"/>
              <w:jc w:val="center"/>
              <w:rPr>
                <w:rFonts w:ascii="宋体" w:hAnsi="宋体"/>
              </w:rPr>
            </w:pPr>
          </w:p>
        </w:tc>
        <w:tc>
          <w:tcPr>
            <w:tcW w:w="1155" w:type="dxa"/>
            <w:vAlign w:val="center"/>
          </w:tcPr>
          <w:p w:rsidR="004A1DE0" w:rsidRPr="005515EC" w:rsidRDefault="004A1DE0" w:rsidP="004A1DE0">
            <w:pPr>
              <w:spacing w:line="360" w:lineRule="auto"/>
              <w:jc w:val="center"/>
              <w:rPr>
                <w:rFonts w:ascii="宋体" w:hAnsi="宋体"/>
              </w:rPr>
            </w:pPr>
          </w:p>
        </w:tc>
        <w:tc>
          <w:tcPr>
            <w:tcW w:w="912" w:type="dxa"/>
            <w:vAlign w:val="center"/>
          </w:tcPr>
          <w:p w:rsidR="004A1DE0" w:rsidRPr="005515EC" w:rsidRDefault="004A1DE0" w:rsidP="004A1DE0">
            <w:pPr>
              <w:spacing w:line="360" w:lineRule="auto"/>
              <w:jc w:val="center"/>
              <w:rPr>
                <w:rFonts w:ascii="宋体" w:hAnsi="宋体"/>
              </w:rPr>
            </w:pPr>
            <w:r w:rsidRPr="005515EC">
              <w:rPr>
                <w:rFonts w:ascii="宋体" w:hAnsi="宋体" w:hint="eastAsia"/>
              </w:rPr>
              <w:t>350</w:t>
            </w:r>
          </w:p>
        </w:tc>
        <w:tc>
          <w:tcPr>
            <w:tcW w:w="1112" w:type="dxa"/>
            <w:vAlign w:val="center"/>
          </w:tcPr>
          <w:p w:rsidR="004A1DE0" w:rsidRPr="005515EC" w:rsidRDefault="004A1DE0" w:rsidP="004A1DE0">
            <w:pPr>
              <w:spacing w:line="360" w:lineRule="auto"/>
              <w:jc w:val="center"/>
              <w:rPr>
                <w:rFonts w:ascii="宋体" w:hAnsi="宋体"/>
              </w:rPr>
            </w:pPr>
          </w:p>
        </w:tc>
      </w:tr>
    </w:tbl>
    <w:p w:rsidR="004A1DE0" w:rsidRPr="005515EC" w:rsidRDefault="004A1DE0" w:rsidP="004A1DE0">
      <w:pPr>
        <w:spacing w:line="360" w:lineRule="auto"/>
        <w:rPr>
          <w:lang/>
        </w:rPr>
      </w:pPr>
    </w:p>
    <w:p w:rsidR="004A1DE0" w:rsidRPr="005515EC" w:rsidRDefault="004A1DE0" w:rsidP="004A1DE0">
      <w:pPr>
        <w:adjustRightInd w:val="0"/>
        <w:snapToGrid w:val="0"/>
        <w:spacing w:line="360" w:lineRule="auto"/>
        <w:rPr>
          <w:rFonts w:ascii="宋体" w:hAnsi="宋体"/>
          <w:bCs/>
          <w:szCs w:val="21"/>
        </w:rPr>
      </w:pPr>
      <w:r w:rsidRPr="005515EC">
        <w:rPr>
          <w:rFonts w:ascii="宋体" w:hAnsi="宋体" w:hint="eastAsia"/>
        </w:rPr>
        <w:t xml:space="preserve">说明： 1) </w:t>
      </w:r>
      <w:r w:rsidRPr="005515EC">
        <w:rPr>
          <w:rFonts w:ascii="宋体" w:hAnsi="宋体" w:hint="eastAsia"/>
          <w:bCs/>
          <w:szCs w:val="21"/>
        </w:rPr>
        <w:t>投标人必须响应以上全部内容。</w:t>
      </w:r>
    </w:p>
    <w:p w:rsidR="004A1DE0" w:rsidRPr="005515EC" w:rsidRDefault="004A1DE0" w:rsidP="004A1DE0">
      <w:pPr>
        <w:adjustRightInd w:val="0"/>
        <w:snapToGrid w:val="0"/>
        <w:spacing w:line="360" w:lineRule="auto"/>
        <w:rPr>
          <w:rFonts w:ascii="宋体" w:hAnsi="宋体"/>
          <w:bCs/>
          <w:szCs w:val="21"/>
        </w:rPr>
      </w:pPr>
      <w:r w:rsidRPr="005515EC">
        <w:rPr>
          <w:rFonts w:ascii="宋体" w:hAnsi="宋体" w:hint="eastAsia"/>
          <w:bCs/>
          <w:szCs w:val="21"/>
        </w:rPr>
        <w:t xml:space="preserve">       2）以上数量为暂定采购量，招标人可以根据实际需求调整采购量，并以最终实际采购量为准。</w:t>
      </w:r>
    </w:p>
    <w:p w:rsidR="004A1DE0" w:rsidRPr="005515EC" w:rsidRDefault="004A1DE0" w:rsidP="004A1DE0">
      <w:pPr>
        <w:adjustRightInd w:val="0"/>
        <w:snapToGrid w:val="0"/>
        <w:spacing w:line="360" w:lineRule="auto"/>
        <w:ind w:firstLineChars="350" w:firstLine="735"/>
        <w:rPr>
          <w:rFonts w:ascii="宋体" w:hAnsi="宋体"/>
          <w:bCs/>
          <w:szCs w:val="21"/>
        </w:rPr>
      </w:pPr>
      <w:r w:rsidRPr="005515EC">
        <w:rPr>
          <w:rFonts w:ascii="宋体" w:hAnsi="宋体" w:hint="eastAsia"/>
          <w:bCs/>
          <w:szCs w:val="21"/>
        </w:rPr>
        <w:t>3) 投标人对每种规格单个货物所响应的单价应是固定综合单价, 且在供货期限内不作调整，最终结算价款按固定综合单价×最终实际采购量结算。此综合单价既包括货物销售17%增值税，也包括投标人提供货物所需的设计、原材料组织加工、生产制造，以及将货物按招标人要求运至招标人指定地点所发生和应支付的一切税费；同时投标人还应免费提供包括但不限于技术支持（安装指导、现场调试、质量分析、事故调查、技术资料提供）、培训等售后服务。</w:t>
      </w:r>
    </w:p>
    <w:p w:rsidR="0080200C" w:rsidRPr="005D7DC8" w:rsidRDefault="00014ABE" w:rsidP="00736904">
      <w:pPr>
        <w:numPr>
          <w:ilvl w:val="0"/>
          <w:numId w:val="1"/>
        </w:numPr>
        <w:spacing w:line="360" w:lineRule="auto"/>
      </w:pPr>
      <w:r w:rsidRPr="005D7DC8">
        <w:rPr>
          <w:rFonts w:hint="eastAsia"/>
        </w:rPr>
        <w:t>供货</w:t>
      </w:r>
      <w:r w:rsidR="002D6830" w:rsidRPr="005D7DC8">
        <w:rPr>
          <w:rFonts w:hint="eastAsia"/>
        </w:rPr>
        <w:t>期限</w:t>
      </w:r>
      <w:r w:rsidRPr="005D7DC8">
        <w:rPr>
          <w:rFonts w:hint="eastAsia"/>
        </w:rPr>
        <w:t>：</w:t>
      </w:r>
      <w:r w:rsidR="004A1DE0" w:rsidRPr="005515EC">
        <w:rPr>
          <w:rFonts w:hint="eastAsia"/>
        </w:rPr>
        <w:t>合同生效之日起</w:t>
      </w:r>
      <w:r w:rsidR="004A1DE0" w:rsidRPr="005515EC">
        <w:rPr>
          <w:rFonts w:hint="eastAsia"/>
        </w:rPr>
        <w:t>24</w:t>
      </w:r>
      <w:r w:rsidR="004A1DE0" w:rsidRPr="005515EC">
        <w:rPr>
          <w:rFonts w:hint="eastAsia"/>
        </w:rPr>
        <w:t>个月</w:t>
      </w:r>
      <w:r w:rsidR="000608B4">
        <w:rPr>
          <w:rFonts w:hint="eastAsia"/>
        </w:rPr>
        <w:t>。</w:t>
      </w:r>
    </w:p>
    <w:p w:rsidR="0080200C" w:rsidRDefault="0080200C" w:rsidP="002D6830">
      <w:pPr>
        <w:numPr>
          <w:ilvl w:val="0"/>
          <w:numId w:val="1"/>
        </w:numPr>
        <w:spacing w:line="360" w:lineRule="auto"/>
        <w:rPr>
          <w:szCs w:val="21"/>
        </w:rPr>
      </w:pPr>
      <w:r>
        <w:rPr>
          <w:rFonts w:hint="eastAsia"/>
        </w:rPr>
        <w:t>交货地点：</w:t>
      </w:r>
      <w:r w:rsidR="004A1DE0" w:rsidRPr="005515EC">
        <w:rPr>
          <w:rFonts w:hint="eastAsia"/>
        </w:rPr>
        <w:t>中标人自签订合同后十五个工作日内完成第一次交货</w:t>
      </w:r>
      <w:r w:rsidR="004A1DE0" w:rsidRPr="005515EC">
        <w:rPr>
          <w:rFonts w:hint="eastAsia"/>
        </w:rPr>
        <w:t>,</w:t>
      </w:r>
      <w:r w:rsidR="004A1DE0" w:rsidRPr="005515EC">
        <w:rPr>
          <w:rFonts w:hint="eastAsia"/>
        </w:rPr>
        <w:t>交货数量按招标人书面订单为准</w:t>
      </w:r>
      <w:r w:rsidR="004A1DE0" w:rsidRPr="005515EC">
        <w:rPr>
          <w:rFonts w:hint="eastAsia"/>
        </w:rPr>
        <w:t xml:space="preserve">, </w:t>
      </w:r>
      <w:r w:rsidR="004A1DE0" w:rsidRPr="005515EC">
        <w:rPr>
          <w:rFonts w:hint="eastAsia"/>
        </w:rPr>
        <w:t>其余采购货物中标人在每次接到招标人书面订单后五个工作日内将货物送达招标人指定地点（广州市区范围内</w:t>
      </w:r>
      <w:r w:rsidR="004A1DE0" w:rsidRPr="005515EC">
        <w:rPr>
          <w:rFonts w:hint="eastAsia"/>
        </w:rPr>
        <w:t>,</w:t>
      </w:r>
      <w:r w:rsidR="004A1DE0" w:rsidRPr="005515EC">
        <w:rPr>
          <w:rFonts w:hint="eastAsia"/>
        </w:rPr>
        <w:t>设多个接货点），并经招标人指定的人员验收，运输途中及装卸货的所有风险及费用由中标人负责。（详细内容请参阅招标文件中用户需求书的相关内容）</w:t>
      </w:r>
    </w:p>
    <w:p w:rsidR="00014ABE" w:rsidRPr="0080200C" w:rsidRDefault="00014ABE" w:rsidP="002D6830">
      <w:pPr>
        <w:numPr>
          <w:ilvl w:val="0"/>
          <w:numId w:val="1"/>
        </w:numPr>
        <w:spacing w:line="360" w:lineRule="auto"/>
        <w:rPr>
          <w:szCs w:val="21"/>
        </w:rPr>
      </w:pPr>
      <w:r w:rsidRPr="0080200C">
        <w:rPr>
          <w:rFonts w:hint="eastAsia"/>
          <w:szCs w:val="21"/>
        </w:rPr>
        <w:t>合格的投标人：</w:t>
      </w:r>
    </w:p>
    <w:p w:rsidR="00014ABE" w:rsidRPr="00F670DE" w:rsidRDefault="004A1DE0" w:rsidP="002D6830">
      <w:pPr>
        <w:widowControl/>
        <w:numPr>
          <w:ilvl w:val="1"/>
          <w:numId w:val="1"/>
        </w:numPr>
        <w:tabs>
          <w:tab w:val="left" w:pos="709"/>
        </w:tabs>
        <w:adjustRightInd w:val="0"/>
        <w:snapToGrid w:val="0"/>
        <w:spacing w:line="360" w:lineRule="auto"/>
        <w:jc w:val="left"/>
        <w:rPr>
          <w:rFonts w:hAnsi="宋体"/>
          <w:szCs w:val="21"/>
        </w:rPr>
      </w:pPr>
      <w:r w:rsidRPr="005515EC">
        <w:rPr>
          <w:rFonts w:ascii="宋体" w:hAnsi="宋体" w:hint="eastAsia"/>
        </w:rPr>
        <w:t>投标人必须为中华人民共和国境内注册的独立企业法人的制造商，有合法生产经营权；并持有有效的《中华人民共和国企业法人营业执照》</w:t>
      </w:r>
      <w:r w:rsidR="00014ABE" w:rsidRPr="00F670DE">
        <w:rPr>
          <w:rFonts w:hint="eastAsia"/>
          <w:szCs w:val="21"/>
        </w:rPr>
        <w:t>；</w:t>
      </w:r>
    </w:p>
    <w:p w:rsidR="00014ABE" w:rsidRPr="00F670DE" w:rsidRDefault="000608B4" w:rsidP="002D6830">
      <w:pPr>
        <w:widowControl/>
        <w:numPr>
          <w:ilvl w:val="1"/>
          <w:numId w:val="1"/>
        </w:numPr>
        <w:tabs>
          <w:tab w:val="left" w:pos="709"/>
        </w:tabs>
        <w:adjustRightInd w:val="0"/>
        <w:snapToGrid w:val="0"/>
        <w:spacing w:line="360" w:lineRule="auto"/>
        <w:jc w:val="left"/>
        <w:rPr>
          <w:szCs w:val="21"/>
        </w:rPr>
      </w:pPr>
      <w:r w:rsidRPr="000608B4">
        <w:rPr>
          <w:rFonts w:ascii="宋体" w:hAnsi="宋体" w:hint="eastAsia"/>
        </w:rPr>
        <w:t>投标人是制造商</w:t>
      </w:r>
      <w:r w:rsidR="00014ABE" w:rsidRPr="00F670DE">
        <w:rPr>
          <w:rFonts w:hint="eastAsia"/>
          <w:szCs w:val="21"/>
        </w:rPr>
        <w:t>；</w:t>
      </w:r>
    </w:p>
    <w:p w:rsidR="00014ABE" w:rsidRDefault="004A1DE0" w:rsidP="002D6830">
      <w:pPr>
        <w:widowControl/>
        <w:numPr>
          <w:ilvl w:val="1"/>
          <w:numId w:val="1"/>
        </w:numPr>
        <w:tabs>
          <w:tab w:val="left" w:pos="709"/>
        </w:tabs>
        <w:adjustRightInd w:val="0"/>
        <w:snapToGrid w:val="0"/>
        <w:spacing w:line="360" w:lineRule="auto"/>
        <w:jc w:val="left"/>
        <w:rPr>
          <w:szCs w:val="21"/>
        </w:rPr>
      </w:pPr>
      <w:r w:rsidRPr="005515EC">
        <w:rPr>
          <w:rFonts w:ascii="宋体" w:hAnsi="宋体" w:hint="eastAsia"/>
        </w:rPr>
        <w:t>投标人持有特种设备制造许可证（</w:t>
      </w:r>
      <w:r w:rsidRPr="005515EC">
        <w:rPr>
          <w:rFonts w:hint="eastAsia"/>
          <w:szCs w:val="21"/>
        </w:rPr>
        <w:t>压力管道元件）（许可制造品种范围涵盖本次采购产品）</w:t>
      </w:r>
      <w:r w:rsidR="00014ABE" w:rsidRPr="00F670DE">
        <w:rPr>
          <w:rFonts w:hint="eastAsia"/>
          <w:szCs w:val="21"/>
        </w:rPr>
        <w:t>；</w:t>
      </w:r>
    </w:p>
    <w:p w:rsidR="003C74FE" w:rsidRDefault="000608B4" w:rsidP="002D6830">
      <w:pPr>
        <w:widowControl/>
        <w:numPr>
          <w:ilvl w:val="1"/>
          <w:numId w:val="1"/>
        </w:numPr>
        <w:tabs>
          <w:tab w:val="left" w:pos="709"/>
        </w:tabs>
        <w:adjustRightInd w:val="0"/>
        <w:snapToGrid w:val="0"/>
        <w:spacing w:line="360" w:lineRule="auto"/>
        <w:jc w:val="left"/>
        <w:rPr>
          <w:szCs w:val="21"/>
        </w:rPr>
      </w:pPr>
      <w:r w:rsidRPr="000608B4">
        <w:rPr>
          <w:rFonts w:hint="eastAsia"/>
          <w:szCs w:val="21"/>
        </w:rPr>
        <w:t>投标人必须通过</w:t>
      </w:r>
      <w:r w:rsidRPr="000608B4">
        <w:rPr>
          <w:szCs w:val="21"/>
        </w:rPr>
        <w:t>ISO900</w:t>
      </w:r>
      <w:r w:rsidRPr="000608B4">
        <w:rPr>
          <w:rFonts w:hint="eastAsia"/>
          <w:szCs w:val="21"/>
        </w:rPr>
        <w:t>1</w:t>
      </w:r>
      <w:r w:rsidRPr="000608B4">
        <w:rPr>
          <w:rFonts w:hint="eastAsia"/>
          <w:szCs w:val="21"/>
        </w:rPr>
        <w:t>质量体系认证</w:t>
      </w:r>
      <w:r w:rsidR="003C74FE">
        <w:rPr>
          <w:rFonts w:hint="eastAsia"/>
          <w:szCs w:val="21"/>
        </w:rPr>
        <w:t>；</w:t>
      </w:r>
    </w:p>
    <w:p w:rsidR="00014ABE" w:rsidRPr="00F670DE" w:rsidRDefault="00014ABE" w:rsidP="002D6830">
      <w:pPr>
        <w:numPr>
          <w:ilvl w:val="0"/>
          <w:numId w:val="1"/>
        </w:numPr>
        <w:spacing w:line="360" w:lineRule="auto"/>
        <w:rPr>
          <w:szCs w:val="21"/>
        </w:rPr>
      </w:pPr>
      <w:r w:rsidRPr="00F670DE">
        <w:rPr>
          <w:rFonts w:hint="eastAsia"/>
          <w:szCs w:val="21"/>
        </w:rPr>
        <w:t>招标文件发售时间和地点：</w:t>
      </w:r>
      <w:r w:rsidRPr="00796E47">
        <w:rPr>
          <w:szCs w:val="21"/>
        </w:rPr>
        <w:t>201</w:t>
      </w:r>
      <w:r w:rsidR="004A35F7">
        <w:rPr>
          <w:rFonts w:hint="eastAsia"/>
          <w:szCs w:val="21"/>
        </w:rPr>
        <w:t>7</w:t>
      </w:r>
      <w:r w:rsidRPr="00796E47">
        <w:rPr>
          <w:rFonts w:hint="eastAsia"/>
          <w:szCs w:val="21"/>
        </w:rPr>
        <w:t>年</w:t>
      </w:r>
      <w:r w:rsidR="004A1DE0">
        <w:rPr>
          <w:rFonts w:hint="eastAsia"/>
          <w:szCs w:val="21"/>
        </w:rPr>
        <w:t>11</w:t>
      </w:r>
      <w:r w:rsidRPr="00796E47">
        <w:rPr>
          <w:rFonts w:hint="eastAsia"/>
          <w:szCs w:val="21"/>
        </w:rPr>
        <w:t>月</w:t>
      </w:r>
      <w:r w:rsidR="004A1DE0">
        <w:rPr>
          <w:rFonts w:hint="eastAsia"/>
          <w:szCs w:val="21"/>
        </w:rPr>
        <w:t>3</w:t>
      </w:r>
      <w:r w:rsidRPr="00796E47">
        <w:rPr>
          <w:rFonts w:hint="eastAsia"/>
          <w:szCs w:val="21"/>
        </w:rPr>
        <w:t>日至</w:t>
      </w:r>
      <w:r w:rsidRPr="00796E47">
        <w:rPr>
          <w:szCs w:val="21"/>
        </w:rPr>
        <w:t>201</w:t>
      </w:r>
      <w:r w:rsidR="004A35F7">
        <w:rPr>
          <w:rFonts w:hint="eastAsia"/>
          <w:szCs w:val="21"/>
        </w:rPr>
        <w:t>7</w:t>
      </w:r>
      <w:r w:rsidRPr="00796E47">
        <w:rPr>
          <w:rFonts w:hint="eastAsia"/>
          <w:szCs w:val="21"/>
        </w:rPr>
        <w:t>年</w:t>
      </w:r>
      <w:r w:rsidR="004A1DE0">
        <w:rPr>
          <w:rFonts w:hint="eastAsia"/>
          <w:szCs w:val="21"/>
        </w:rPr>
        <w:t>11</w:t>
      </w:r>
      <w:r w:rsidRPr="00796E47">
        <w:rPr>
          <w:rFonts w:hint="eastAsia"/>
          <w:szCs w:val="21"/>
        </w:rPr>
        <w:t>月</w:t>
      </w:r>
      <w:r w:rsidR="000608B4">
        <w:rPr>
          <w:rFonts w:hint="eastAsia"/>
          <w:szCs w:val="21"/>
        </w:rPr>
        <w:t>1</w:t>
      </w:r>
      <w:r w:rsidR="00F32DDD">
        <w:rPr>
          <w:rFonts w:hint="eastAsia"/>
          <w:szCs w:val="21"/>
        </w:rPr>
        <w:t>5</w:t>
      </w:r>
      <w:r w:rsidRPr="00796E47">
        <w:rPr>
          <w:rFonts w:hint="eastAsia"/>
          <w:szCs w:val="21"/>
        </w:rPr>
        <w:t>日上</w:t>
      </w:r>
      <w:r w:rsidRPr="00F670DE">
        <w:rPr>
          <w:rFonts w:hint="eastAsia"/>
          <w:szCs w:val="21"/>
        </w:rPr>
        <w:t>午</w:t>
      </w:r>
      <w:r w:rsidRPr="00F670DE">
        <w:rPr>
          <w:szCs w:val="21"/>
        </w:rPr>
        <w:t>9:00</w:t>
      </w:r>
      <w:r w:rsidRPr="00F670DE">
        <w:rPr>
          <w:rFonts w:hint="eastAsia"/>
          <w:szCs w:val="21"/>
        </w:rPr>
        <w:t>－</w:t>
      </w:r>
      <w:r w:rsidRPr="00F670DE">
        <w:rPr>
          <w:szCs w:val="21"/>
        </w:rPr>
        <w:t>12:00,</w:t>
      </w:r>
      <w:r w:rsidRPr="00F670DE">
        <w:rPr>
          <w:rFonts w:hint="eastAsia"/>
          <w:szCs w:val="21"/>
        </w:rPr>
        <w:t>下午</w:t>
      </w:r>
      <w:r w:rsidRPr="00F670DE">
        <w:rPr>
          <w:szCs w:val="21"/>
        </w:rPr>
        <w:t>2:00</w:t>
      </w:r>
      <w:r w:rsidRPr="00F670DE">
        <w:rPr>
          <w:rFonts w:hint="eastAsia"/>
          <w:szCs w:val="21"/>
        </w:rPr>
        <w:t>－</w:t>
      </w:r>
      <w:r w:rsidRPr="00F670DE">
        <w:rPr>
          <w:szCs w:val="21"/>
        </w:rPr>
        <w:t>5:00(</w:t>
      </w:r>
      <w:r w:rsidRPr="00F670DE">
        <w:rPr>
          <w:rFonts w:hint="eastAsia"/>
          <w:szCs w:val="21"/>
        </w:rPr>
        <w:t>北京时间</w:t>
      </w:r>
      <w:r w:rsidRPr="00F670DE">
        <w:rPr>
          <w:szCs w:val="21"/>
        </w:rPr>
        <w:t>,</w:t>
      </w:r>
      <w:r w:rsidRPr="00F670DE">
        <w:rPr>
          <w:rFonts w:hint="eastAsia"/>
          <w:szCs w:val="21"/>
        </w:rPr>
        <w:t>节假日除外，此时</w:t>
      </w:r>
      <w:proofErr w:type="gramStart"/>
      <w:r w:rsidRPr="00F670DE">
        <w:rPr>
          <w:rFonts w:hint="eastAsia"/>
          <w:szCs w:val="21"/>
        </w:rPr>
        <w:t>间之后</w:t>
      </w:r>
      <w:proofErr w:type="gramEnd"/>
      <w:r w:rsidRPr="00F670DE">
        <w:rPr>
          <w:rFonts w:hint="eastAsia"/>
          <w:szCs w:val="21"/>
        </w:rPr>
        <w:t>不再接受报名和发售招标文件</w:t>
      </w:r>
      <w:r w:rsidRPr="00F670DE">
        <w:rPr>
          <w:szCs w:val="21"/>
        </w:rPr>
        <w:t>)</w:t>
      </w:r>
      <w:r w:rsidRPr="00F670DE">
        <w:rPr>
          <w:rFonts w:hint="eastAsia"/>
          <w:szCs w:val="21"/>
        </w:rPr>
        <w:t>，在</w:t>
      </w:r>
      <w:r w:rsidR="00E25899" w:rsidRPr="00F670DE">
        <w:rPr>
          <w:rFonts w:hint="eastAsia"/>
          <w:szCs w:val="21"/>
        </w:rPr>
        <w:t>广东省机电设备招标有限公司</w:t>
      </w:r>
      <w:r w:rsidRPr="00F670DE">
        <w:rPr>
          <w:rFonts w:ascii="宋体" w:hAnsi="宋体" w:hint="eastAsia"/>
          <w:szCs w:val="21"/>
        </w:rPr>
        <w:t>（详细地址：广州市环市中路316号金</w:t>
      </w:r>
      <w:proofErr w:type="gramStart"/>
      <w:r w:rsidRPr="00F670DE">
        <w:rPr>
          <w:rFonts w:ascii="宋体" w:hAnsi="宋体" w:hint="eastAsia"/>
          <w:szCs w:val="21"/>
        </w:rPr>
        <w:t>鹰大厦</w:t>
      </w:r>
      <w:proofErr w:type="gramEnd"/>
      <w:r w:rsidRPr="00F670DE">
        <w:rPr>
          <w:rFonts w:ascii="宋体" w:hAnsi="宋体" w:hint="eastAsia"/>
          <w:szCs w:val="21"/>
        </w:rPr>
        <w:t>10楼1011室）</w:t>
      </w:r>
      <w:r w:rsidRPr="00F670DE">
        <w:rPr>
          <w:rFonts w:hint="eastAsia"/>
          <w:szCs w:val="21"/>
        </w:rPr>
        <w:t>购买，</w:t>
      </w:r>
      <w:r w:rsidRPr="00F670DE">
        <w:rPr>
          <w:rFonts w:ascii="宋体" w:hAnsi="宋体" w:hint="eastAsia"/>
          <w:szCs w:val="21"/>
        </w:rPr>
        <w:t>请供应商自备U盘。</w:t>
      </w:r>
    </w:p>
    <w:p w:rsidR="00014ABE" w:rsidRPr="00F670DE" w:rsidRDefault="00014ABE" w:rsidP="002D6830">
      <w:pPr>
        <w:numPr>
          <w:ilvl w:val="0"/>
          <w:numId w:val="1"/>
        </w:numPr>
        <w:spacing w:line="360" w:lineRule="auto"/>
        <w:rPr>
          <w:szCs w:val="21"/>
        </w:rPr>
      </w:pPr>
      <w:r w:rsidRPr="00F670DE">
        <w:rPr>
          <w:rFonts w:hint="eastAsia"/>
          <w:szCs w:val="21"/>
        </w:rPr>
        <w:t>招标文件售价：人民币</w:t>
      </w:r>
      <w:r w:rsidRPr="00F670DE">
        <w:rPr>
          <w:szCs w:val="21"/>
        </w:rPr>
        <w:t>500</w:t>
      </w:r>
      <w:r w:rsidRPr="00F670DE">
        <w:rPr>
          <w:rFonts w:hint="eastAsia"/>
          <w:szCs w:val="21"/>
        </w:rPr>
        <w:t>元，标书售后不退（邮购须另加附</w:t>
      </w:r>
      <w:r w:rsidRPr="00F670DE">
        <w:rPr>
          <w:szCs w:val="21"/>
        </w:rPr>
        <w:t xml:space="preserve"> 50</w:t>
      </w:r>
      <w:r w:rsidRPr="00F670DE">
        <w:rPr>
          <w:rFonts w:hint="eastAsia"/>
          <w:szCs w:val="21"/>
        </w:rPr>
        <w:t>元，汇款后请通知代理机构，代理机构在收齐来款后即按其提供的地址办理邮递，但不对邮递过程及结果负责）。注：我公司</w:t>
      </w:r>
      <w:proofErr w:type="gramStart"/>
      <w:r w:rsidRPr="00F670DE">
        <w:rPr>
          <w:rFonts w:hint="eastAsia"/>
          <w:szCs w:val="21"/>
        </w:rPr>
        <w:t>标书款</w:t>
      </w:r>
      <w:proofErr w:type="gramEnd"/>
      <w:r w:rsidRPr="00F670DE">
        <w:rPr>
          <w:rFonts w:hint="eastAsia"/>
          <w:szCs w:val="21"/>
        </w:rPr>
        <w:t>支付方式</w:t>
      </w:r>
      <w:r w:rsidRPr="00F670DE">
        <w:rPr>
          <w:szCs w:val="21"/>
        </w:rPr>
        <w:t>pos</w:t>
      </w:r>
      <w:r w:rsidRPr="00F670DE">
        <w:rPr>
          <w:rFonts w:hint="eastAsia"/>
          <w:szCs w:val="21"/>
        </w:rPr>
        <w:t>机刷卡或电汇，不接受现金，只开具对应金额增值税普通发票。</w:t>
      </w:r>
    </w:p>
    <w:p w:rsidR="00014ABE" w:rsidRPr="00F670DE" w:rsidRDefault="00014ABE" w:rsidP="000608B4">
      <w:pPr>
        <w:spacing w:line="360" w:lineRule="auto"/>
        <w:ind w:firstLine="420"/>
        <w:rPr>
          <w:szCs w:val="21"/>
        </w:rPr>
      </w:pPr>
      <w:r w:rsidRPr="00F670DE">
        <w:rPr>
          <w:rFonts w:hint="eastAsia"/>
          <w:szCs w:val="21"/>
        </w:rPr>
        <w:t>招标文件费用账户信息：</w:t>
      </w:r>
    </w:p>
    <w:p w:rsidR="00014ABE" w:rsidRPr="00F670DE" w:rsidRDefault="00014ABE" w:rsidP="000608B4">
      <w:pPr>
        <w:spacing w:line="360" w:lineRule="auto"/>
        <w:ind w:firstLine="420"/>
        <w:rPr>
          <w:szCs w:val="21"/>
        </w:rPr>
      </w:pPr>
      <w:r w:rsidRPr="00F670DE">
        <w:rPr>
          <w:rFonts w:hint="eastAsia"/>
          <w:szCs w:val="21"/>
        </w:rPr>
        <w:t>账户名称：广东省机电设备招标有限公司</w:t>
      </w:r>
    </w:p>
    <w:p w:rsidR="00014ABE" w:rsidRPr="00F670DE" w:rsidRDefault="00014ABE" w:rsidP="000608B4">
      <w:pPr>
        <w:spacing w:line="360" w:lineRule="auto"/>
        <w:ind w:firstLine="420"/>
        <w:rPr>
          <w:szCs w:val="21"/>
        </w:rPr>
      </w:pPr>
      <w:r w:rsidRPr="00F670DE">
        <w:rPr>
          <w:rFonts w:hint="eastAsia"/>
          <w:szCs w:val="21"/>
        </w:rPr>
        <w:t>开户银行：中国工商银行股份有限公司广州第一支行</w:t>
      </w:r>
    </w:p>
    <w:p w:rsidR="00014ABE" w:rsidRPr="00796E47" w:rsidRDefault="00014ABE" w:rsidP="000608B4">
      <w:pPr>
        <w:spacing w:line="360" w:lineRule="auto"/>
        <w:ind w:firstLine="420"/>
        <w:rPr>
          <w:szCs w:val="21"/>
        </w:rPr>
      </w:pPr>
      <w:r w:rsidRPr="00F670DE">
        <w:rPr>
          <w:rFonts w:hint="eastAsia"/>
          <w:szCs w:val="21"/>
        </w:rPr>
        <w:t>银行帐号</w:t>
      </w:r>
      <w:r w:rsidRPr="00796E47">
        <w:rPr>
          <w:rFonts w:hint="eastAsia"/>
          <w:szCs w:val="21"/>
        </w:rPr>
        <w:t>：</w:t>
      </w:r>
      <w:r w:rsidRPr="00796E47">
        <w:rPr>
          <w:szCs w:val="21"/>
        </w:rPr>
        <w:t>3602000109000326441</w:t>
      </w:r>
    </w:p>
    <w:p w:rsidR="00014ABE" w:rsidRPr="00796E47" w:rsidRDefault="00014ABE" w:rsidP="000608B4">
      <w:pPr>
        <w:spacing w:line="360" w:lineRule="auto"/>
        <w:ind w:firstLine="420"/>
        <w:rPr>
          <w:szCs w:val="21"/>
        </w:rPr>
      </w:pPr>
      <w:r w:rsidRPr="00796E47">
        <w:rPr>
          <w:rFonts w:hint="eastAsia"/>
          <w:szCs w:val="21"/>
        </w:rPr>
        <w:t>摘要：</w:t>
      </w:r>
      <w:r w:rsidR="008435B7">
        <w:rPr>
          <w:rFonts w:hint="eastAsia"/>
          <w:szCs w:val="21"/>
        </w:rPr>
        <w:t xml:space="preserve"> </w:t>
      </w:r>
      <w:r w:rsidR="004A1DE0">
        <w:rPr>
          <w:rFonts w:hint="eastAsia"/>
          <w:szCs w:val="21"/>
        </w:rPr>
        <w:t>0612-1740T3930594</w:t>
      </w:r>
      <w:r w:rsidRPr="00796E47">
        <w:rPr>
          <w:rFonts w:hint="eastAsia"/>
          <w:szCs w:val="21"/>
        </w:rPr>
        <w:t>标书费（请在电汇时注明）</w:t>
      </w:r>
    </w:p>
    <w:p w:rsidR="00014ABE" w:rsidRPr="00796E47" w:rsidRDefault="00014ABE" w:rsidP="002D6830">
      <w:pPr>
        <w:numPr>
          <w:ilvl w:val="0"/>
          <w:numId w:val="1"/>
        </w:numPr>
        <w:spacing w:line="360" w:lineRule="auto"/>
        <w:rPr>
          <w:szCs w:val="21"/>
        </w:rPr>
      </w:pPr>
      <w:r w:rsidRPr="00796E47">
        <w:rPr>
          <w:rFonts w:hint="eastAsia"/>
          <w:szCs w:val="21"/>
        </w:rPr>
        <w:t>投标文件递交开始和截止时间：</w:t>
      </w:r>
      <w:r w:rsidRPr="00796E47">
        <w:rPr>
          <w:szCs w:val="21"/>
        </w:rPr>
        <w:t>201</w:t>
      </w:r>
      <w:r w:rsidR="004A35F7">
        <w:rPr>
          <w:rFonts w:hint="eastAsia"/>
          <w:szCs w:val="21"/>
        </w:rPr>
        <w:t>7</w:t>
      </w:r>
      <w:r w:rsidRPr="00796E47">
        <w:rPr>
          <w:rFonts w:hint="eastAsia"/>
          <w:szCs w:val="21"/>
        </w:rPr>
        <w:t>年</w:t>
      </w:r>
      <w:r w:rsidR="004A1DE0">
        <w:rPr>
          <w:rFonts w:hint="eastAsia"/>
          <w:szCs w:val="21"/>
        </w:rPr>
        <w:t>11</w:t>
      </w:r>
      <w:r w:rsidRPr="00796E47">
        <w:rPr>
          <w:rFonts w:hint="eastAsia"/>
          <w:szCs w:val="21"/>
        </w:rPr>
        <w:t>月</w:t>
      </w:r>
      <w:r w:rsidR="004A1DE0">
        <w:rPr>
          <w:rFonts w:hint="eastAsia"/>
          <w:szCs w:val="21"/>
        </w:rPr>
        <w:t>24</w:t>
      </w:r>
      <w:r w:rsidRPr="00796E47">
        <w:rPr>
          <w:rFonts w:hint="eastAsia"/>
          <w:szCs w:val="21"/>
        </w:rPr>
        <w:t>日上午</w:t>
      </w:r>
      <w:r w:rsidRPr="00796E47">
        <w:rPr>
          <w:szCs w:val="21"/>
        </w:rPr>
        <w:t>9:00-9:30</w:t>
      </w:r>
      <w:r w:rsidRPr="00796E47">
        <w:rPr>
          <w:rFonts w:hint="eastAsia"/>
          <w:szCs w:val="21"/>
        </w:rPr>
        <w:t>时</w:t>
      </w:r>
      <w:r w:rsidRPr="00796E47">
        <w:rPr>
          <w:szCs w:val="21"/>
        </w:rPr>
        <w:t xml:space="preserve"> (</w:t>
      </w:r>
      <w:r w:rsidRPr="00796E47">
        <w:rPr>
          <w:rFonts w:hint="eastAsia"/>
          <w:szCs w:val="21"/>
        </w:rPr>
        <w:t>北京时间</w:t>
      </w:r>
      <w:r w:rsidRPr="00796E47">
        <w:rPr>
          <w:szCs w:val="21"/>
        </w:rPr>
        <w:t>)</w:t>
      </w:r>
      <w:r w:rsidRPr="00796E47">
        <w:rPr>
          <w:rFonts w:hint="eastAsia"/>
          <w:szCs w:val="21"/>
        </w:rPr>
        <w:t>。</w:t>
      </w:r>
    </w:p>
    <w:p w:rsidR="00014ABE" w:rsidRPr="00796E47" w:rsidRDefault="00014ABE" w:rsidP="002D6830">
      <w:pPr>
        <w:numPr>
          <w:ilvl w:val="0"/>
          <w:numId w:val="1"/>
        </w:numPr>
        <w:spacing w:line="360" w:lineRule="auto"/>
        <w:rPr>
          <w:szCs w:val="21"/>
        </w:rPr>
      </w:pPr>
      <w:r w:rsidRPr="00796E47">
        <w:rPr>
          <w:rFonts w:hint="eastAsia"/>
          <w:szCs w:val="21"/>
        </w:rPr>
        <w:t>开标时间：</w:t>
      </w:r>
      <w:r w:rsidRPr="00796E47">
        <w:rPr>
          <w:szCs w:val="21"/>
        </w:rPr>
        <w:t>201</w:t>
      </w:r>
      <w:r w:rsidR="004A35F7">
        <w:rPr>
          <w:rFonts w:hint="eastAsia"/>
          <w:szCs w:val="21"/>
        </w:rPr>
        <w:t>7</w:t>
      </w:r>
      <w:r w:rsidRPr="00796E47">
        <w:rPr>
          <w:rFonts w:hint="eastAsia"/>
          <w:szCs w:val="21"/>
        </w:rPr>
        <w:t>年</w:t>
      </w:r>
      <w:r w:rsidR="004A1DE0">
        <w:rPr>
          <w:rFonts w:hint="eastAsia"/>
          <w:szCs w:val="21"/>
        </w:rPr>
        <w:t>11</w:t>
      </w:r>
      <w:r w:rsidRPr="00796E47">
        <w:rPr>
          <w:rFonts w:hint="eastAsia"/>
          <w:szCs w:val="21"/>
        </w:rPr>
        <w:t>月</w:t>
      </w:r>
      <w:r w:rsidR="004A1DE0">
        <w:rPr>
          <w:rFonts w:hint="eastAsia"/>
          <w:szCs w:val="21"/>
        </w:rPr>
        <w:t>24</w:t>
      </w:r>
      <w:r w:rsidRPr="00796E47">
        <w:rPr>
          <w:rFonts w:hint="eastAsia"/>
          <w:szCs w:val="21"/>
        </w:rPr>
        <w:t>日上午</w:t>
      </w:r>
      <w:r w:rsidRPr="00796E47">
        <w:rPr>
          <w:szCs w:val="21"/>
        </w:rPr>
        <w:t>9:30</w:t>
      </w:r>
      <w:r w:rsidRPr="00796E47">
        <w:rPr>
          <w:rFonts w:hint="eastAsia"/>
          <w:szCs w:val="21"/>
        </w:rPr>
        <w:t>时</w:t>
      </w:r>
      <w:r w:rsidRPr="00796E47">
        <w:rPr>
          <w:szCs w:val="21"/>
        </w:rPr>
        <w:t xml:space="preserve"> (</w:t>
      </w:r>
      <w:r w:rsidRPr="00796E47">
        <w:rPr>
          <w:rFonts w:hint="eastAsia"/>
          <w:szCs w:val="21"/>
        </w:rPr>
        <w:t>北京时间</w:t>
      </w:r>
      <w:r w:rsidRPr="00796E47">
        <w:rPr>
          <w:szCs w:val="21"/>
        </w:rPr>
        <w:t>)</w:t>
      </w:r>
      <w:r w:rsidRPr="00796E47">
        <w:rPr>
          <w:rFonts w:hint="eastAsia"/>
          <w:szCs w:val="21"/>
        </w:rPr>
        <w:t>。</w:t>
      </w:r>
    </w:p>
    <w:p w:rsidR="00014ABE" w:rsidRPr="00F670DE" w:rsidRDefault="00014ABE" w:rsidP="002D6830">
      <w:pPr>
        <w:numPr>
          <w:ilvl w:val="0"/>
          <w:numId w:val="1"/>
        </w:numPr>
        <w:spacing w:line="360" w:lineRule="auto"/>
        <w:rPr>
          <w:szCs w:val="21"/>
        </w:rPr>
      </w:pPr>
      <w:r w:rsidRPr="00F670DE">
        <w:rPr>
          <w:rFonts w:hint="eastAsia"/>
          <w:szCs w:val="21"/>
        </w:rPr>
        <w:t>递交投标文件、开标地点：</w:t>
      </w:r>
      <w:r w:rsidR="004A1DE0" w:rsidRPr="004A1DE0">
        <w:rPr>
          <w:rFonts w:hint="eastAsia"/>
          <w:szCs w:val="21"/>
        </w:rPr>
        <w:t>广州市天河区临江大道</w:t>
      </w:r>
      <w:r w:rsidR="004A1DE0" w:rsidRPr="004A1DE0">
        <w:rPr>
          <w:rFonts w:hint="eastAsia"/>
          <w:szCs w:val="21"/>
        </w:rPr>
        <w:t>3</w:t>
      </w:r>
      <w:r w:rsidR="004A1DE0" w:rsidRPr="004A1DE0">
        <w:rPr>
          <w:rFonts w:hint="eastAsia"/>
          <w:szCs w:val="21"/>
        </w:rPr>
        <w:t>号发展中心</w:t>
      </w:r>
      <w:r w:rsidR="004A1DE0" w:rsidRPr="004A1DE0">
        <w:rPr>
          <w:rFonts w:hint="eastAsia"/>
          <w:szCs w:val="21"/>
        </w:rPr>
        <w:t>6</w:t>
      </w:r>
      <w:r w:rsidR="004A1DE0" w:rsidRPr="004A1DE0">
        <w:rPr>
          <w:rFonts w:hint="eastAsia"/>
          <w:szCs w:val="21"/>
        </w:rPr>
        <w:t>楼</w:t>
      </w:r>
      <w:r w:rsidR="004A1DE0" w:rsidRPr="004A1DE0">
        <w:rPr>
          <w:rFonts w:hint="eastAsia"/>
          <w:szCs w:val="21"/>
        </w:rPr>
        <w:t>1</w:t>
      </w:r>
      <w:r w:rsidR="004A1DE0" w:rsidRPr="004A1DE0">
        <w:rPr>
          <w:rFonts w:hint="eastAsia"/>
          <w:szCs w:val="21"/>
        </w:rPr>
        <w:t>号会议室</w:t>
      </w:r>
      <w:r w:rsidR="004A1DE0">
        <w:rPr>
          <w:rFonts w:hint="eastAsia"/>
          <w:szCs w:val="21"/>
        </w:rPr>
        <w:t>。</w:t>
      </w:r>
    </w:p>
    <w:p w:rsidR="00D56308" w:rsidRPr="00610E39" w:rsidRDefault="00014ABE" w:rsidP="004A35F7">
      <w:pPr>
        <w:numPr>
          <w:ilvl w:val="0"/>
          <w:numId w:val="1"/>
        </w:numPr>
        <w:spacing w:line="360" w:lineRule="auto"/>
        <w:rPr>
          <w:szCs w:val="21"/>
        </w:rPr>
      </w:pPr>
      <w:r w:rsidRPr="00F670DE">
        <w:rPr>
          <w:rFonts w:hint="eastAsia"/>
          <w:szCs w:val="21"/>
        </w:rPr>
        <w:t>本公告在</w:t>
      </w:r>
      <w:r w:rsidR="00E25899" w:rsidRPr="00F670DE">
        <w:rPr>
          <w:rFonts w:hint="eastAsia"/>
          <w:szCs w:val="21"/>
        </w:rPr>
        <w:t>广东省机电设备招标有限公司</w:t>
      </w:r>
      <w:r w:rsidRPr="00F670DE">
        <w:rPr>
          <w:rFonts w:hint="eastAsia"/>
          <w:szCs w:val="21"/>
        </w:rPr>
        <w:t>网站、中国采购与招标网</w:t>
      </w:r>
      <w:r w:rsidR="004A35F7">
        <w:rPr>
          <w:rFonts w:hint="eastAsia"/>
          <w:szCs w:val="21"/>
        </w:rPr>
        <w:t>、</w:t>
      </w:r>
      <w:r w:rsidR="004A35F7" w:rsidRPr="004A35F7">
        <w:rPr>
          <w:rFonts w:hint="eastAsia"/>
          <w:szCs w:val="21"/>
        </w:rPr>
        <w:t>广东省招标投标监管网</w:t>
      </w:r>
      <w:r w:rsidRPr="00F670DE">
        <w:rPr>
          <w:rFonts w:hint="eastAsia"/>
          <w:szCs w:val="21"/>
        </w:rPr>
        <w:t>发布。</w:t>
      </w:r>
    </w:p>
    <w:p w:rsidR="00014ABE" w:rsidRPr="00F670DE" w:rsidRDefault="00014ABE" w:rsidP="002D6830">
      <w:pPr>
        <w:spacing w:line="360" w:lineRule="auto"/>
        <w:rPr>
          <w:szCs w:val="21"/>
        </w:rPr>
      </w:pPr>
      <w:r w:rsidRPr="00F670DE">
        <w:rPr>
          <w:rFonts w:hint="eastAsia"/>
          <w:szCs w:val="21"/>
        </w:rPr>
        <w:t>招标人：广州燃气集团有限公司</w:t>
      </w:r>
    </w:p>
    <w:p w:rsidR="00014ABE" w:rsidRPr="00F670DE" w:rsidRDefault="00014ABE" w:rsidP="002D6830">
      <w:pPr>
        <w:spacing w:line="360" w:lineRule="auto"/>
        <w:rPr>
          <w:szCs w:val="21"/>
        </w:rPr>
      </w:pPr>
      <w:r w:rsidRPr="00F670DE">
        <w:rPr>
          <w:rFonts w:hint="eastAsia"/>
          <w:szCs w:val="21"/>
        </w:rPr>
        <w:t>联系人：</w:t>
      </w:r>
      <w:r w:rsidR="00302071">
        <w:rPr>
          <w:rFonts w:hint="eastAsia"/>
          <w:szCs w:val="21"/>
        </w:rPr>
        <w:t>冯</w:t>
      </w:r>
      <w:r w:rsidRPr="00F670DE">
        <w:rPr>
          <w:rFonts w:hint="eastAsia"/>
          <w:szCs w:val="21"/>
        </w:rPr>
        <w:t>工</w:t>
      </w:r>
    </w:p>
    <w:p w:rsidR="00D56308" w:rsidRPr="00F670DE" w:rsidRDefault="00014ABE" w:rsidP="002D6830">
      <w:pPr>
        <w:spacing w:line="360" w:lineRule="auto"/>
        <w:rPr>
          <w:szCs w:val="21"/>
        </w:rPr>
      </w:pPr>
      <w:r w:rsidRPr="00F670DE">
        <w:rPr>
          <w:rFonts w:hint="eastAsia"/>
          <w:szCs w:val="21"/>
        </w:rPr>
        <w:t>电话：</w:t>
      </w:r>
      <w:r w:rsidRPr="00F670DE">
        <w:rPr>
          <w:szCs w:val="21"/>
        </w:rPr>
        <w:t>020-37852137</w:t>
      </w:r>
    </w:p>
    <w:p w:rsidR="00014ABE" w:rsidRPr="00F670DE" w:rsidRDefault="00014ABE" w:rsidP="002D6830">
      <w:pPr>
        <w:spacing w:line="360" w:lineRule="auto"/>
        <w:rPr>
          <w:szCs w:val="21"/>
        </w:rPr>
      </w:pPr>
      <w:r w:rsidRPr="00F670DE">
        <w:rPr>
          <w:rFonts w:hint="eastAsia"/>
          <w:szCs w:val="21"/>
        </w:rPr>
        <w:t>招标机构名称：</w:t>
      </w:r>
      <w:r w:rsidR="00E25899" w:rsidRPr="00F670DE">
        <w:rPr>
          <w:rFonts w:hint="eastAsia"/>
          <w:szCs w:val="21"/>
        </w:rPr>
        <w:t>广东省机电设备招标有限公司</w:t>
      </w:r>
    </w:p>
    <w:p w:rsidR="00014ABE" w:rsidRPr="00F670DE" w:rsidRDefault="00014ABE" w:rsidP="002D6830">
      <w:pPr>
        <w:spacing w:line="360" w:lineRule="auto"/>
        <w:rPr>
          <w:szCs w:val="21"/>
        </w:rPr>
      </w:pPr>
      <w:r w:rsidRPr="00F670DE">
        <w:rPr>
          <w:rFonts w:hint="eastAsia"/>
          <w:szCs w:val="21"/>
        </w:rPr>
        <w:t>地址：广州市环市中路</w:t>
      </w:r>
      <w:r w:rsidRPr="00F670DE">
        <w:rPr>
          <w:szCs w:val="21"/>
        </w:rPr>
        <w:t>316</w:t>
      </w:r>
      <w:r w:rsidRPr="00F670DE">
        <w:rPr>
          <w:rFonts w:hint="eastAsia"/>
          <w:szCs w:val="21"/>
        </w:rPr>
        <w:t>号金</w:t>
      </w:r>
      <w:proofErr w:type="gramStart"/>
      <w:r w:rsidRPr="00F670DE">
        <w:rPr>
          <w:rFonts w:hint="eastAsia"/>
          <w:szCs w:val="21"/>
        </w:rPr>
        <w:t>鹰大厦</w:t>
      </w:r>
      <w:proofErr w:type="gramEnd"/>
      <w:r w:rsidRPr="00F670DE">
        <w:rPr>
          <w:szCs w:val="21"/>
        </w:rPr>
        <w:t>10-11</w:t>
      </w:r>
      <w:r w:rsidRPr="00F670DE">
        <w:rPr>
          <w:rFonts w:hint="eastAsia"/>
          <w:szCs w:val="21"/>
        </w:rPr>
        <w:t>楼邮编：</w:t>
      </w:r>
      <w:r w:rsidRPr="00F670DE">
        <w:rPr>
          <w:szCs w:val="21"/>
        </w:rPr>
        <w:t>510060</w:t>
      </w:r>
    </w:p>
    <w:p w:rsidR="00014ABE" w:rsidRPr="00F670DE" w:rsidRDefault="00014ABE" w:rsidP="002D6830">
      <w:pPr>
        <w:spacing w:line="360" w:lineRule="auto"/>
        <w:rPr>
          <w:szCs w:val="21"/>
        </w:rPr>
      </w:pPr>
      <w:r w:rsidRPr="00F670DE">
        <w:rPr>
          <w:rFonts w:hint="eastAsia"/>
          <w:szCs w:val="21"/>
        </w:rPr>
        <w:t>联系人：</w:t>
      </w:r>
      <w:r w:rsidR="00DD15FA" w:rsidRPr="00F670DE">
        <w:rPr>
          <w:rFonts w:hint="eastAsia"/>
          <w:szCs w:val="21"/>
        </w:rPr>
        <w:t>陈</w:t>
      </w:r>
      <w:r w:rsidRPr="00F670DE">
        <w:rPr>
          <w:rFonts w:hint="eastAsia"/>
          <w:szCs w:val="21"/>
        </w:rPr>
        <w:t>先生、</w:t>
      </w:r>
      <w:r w:rsidR="000608B4">
        <w:rPr>
          <w:rFonts w:hint="eastAsia"/>
          <w:szCs w:val="21"/>
        </w:rPr>
        <w:t>黄</w:t>
      </w:r>
      <w:r w:rsidRPr="00F670DE">
        <w:rPr>
          <w:rFonts w:hint="eastAsia"/>
          <w:szCs w:val="21"/>
        </w:rPr>
        <w:t>先生</w:t>
      </w:r>
      <w:bookmarkStart w:id="0" w:name="_GoBack"/>
      <w:bookmarkEnd w:id="0"/>
    </w:p>
    <w:p w:rsidR="00014ABE" w:rsidRPr="00F670DE" w:rsidRDefault="00014ABE" w:rsidP="002D6830">
      <w:pPr>
        <w:spacing w:line="360" w:lineRule="auto"/>
        <w:rPr>
          <w:szCs w:val="21"/>
        </w:rPr>
      </w:pPr>
      <w:r w:rsidRPr="00F670DE">
        <w:rPr>
          <w:rFonts w:hint="eastAsia"/>
          <w:szCs w:val="21"/>
        </w:rPr>
        <w:t>电话：</w:t>
      </w:r>
      <w:r w:rsidRPr="00F670DE">
        <w:rPr>
          <w:szCs w:val="21"/>
        </w:rPr>
        <w:t>020-835433</w:t>
      </w:r>
      <w:r w:rsidR="00DD15FA" w:rsidRPr="00F670DE">
        <w:rPr>
          <w:rFonts w:hint="eastAsia"/>
          <w:szCs w:val="21"/>
        </w:rPr>
        <w:t>2</w:t>
      </w:r>
      <w:r w:rsidRPr="00F670DE">
        <w:rPr>
          <w:szCs w:val="21"/>
        </w:rPr>
        <w:t>4</w:t>
      </w:r>
      <w:r w:rsidRPr="00F670DE">
        <w:rPr>
          <w:rFonts w:hint="eastAsia"/>
          <w:szCs w:val="21"/>
        </w:rPr>
        <w:t>、</w:t>
      </w:r>
      <w:r w:rsidRPr="00F670DE">
        <w:rPr>
          <w:szCs w:val="21"/>
        </w:rPr>
        <w:t>8354</w:t>
      </w:r>
      <w:r w:rsidR="000608B4">
        <w:rPr>
          <w:rFonts w:hint="eastAsia"/>
          <w:szCs w:val="21"/>
        </w:rPr>
        <w:t>8187</w:t>
      </w:r>
    </w:p>
    <w:p w:rsidR="00014ABE" w:rsidRPr="00F670DE" w:rsidRDefault="00014ABE" w:rsidP="002D6830">
      <w:pPr>
        <w:spacing w:line="360" w:lineRule="auto"/>
        <w:rPr>
          <w:szCs w:val="21"/>
        </w:rPr>
      </w:pPr>
      <w:r w:rsidRPr="00F670DE">
        <w:rPr>
          <w:rFonts w:hint="eastAsia"/>
          <w:szCs w:val="21"/>
        </w:rPr>
        <w:t>传真：</w:t>
      </w:r>
      <w:r w:rsidRPr="00F670DE">
        <w:rPr>
          <w:szCs w:val="21"/>
        </w:rPr>
        <w:t>020-8354</w:t>
      </w:r>
      <w:r w:rsidR="002D6830">
        <w:rPr>
          <w:rFonts w:hint="eastAsia"/>
          <w:szCs w:val="21"/>
        </w:rPr>
        <w:t>6050</w:t>
      </w:r>
      <w:r w:rsidRPr="00F670DE">
        <w:rPr>
          <w:szCs w:val="21"/>
        </w:rPr>
        <w:t xml:space="preserve">           </w:t>
      </w:r>
    </w:p>
    <w:p w:rsidR="00014ABE" w:rsidRPr="00F670DE" w:rsidRDefault="00014ABE" w:rsidP="002D6830">
      <w:pPr>
        <w:spacing w:line="360" w:lineRule="auto"/>
        <w:rPr>
          <w:szCs w:val="21"/>
        </w:rPr>
      </w:pPr>
      <w:r w:rsidRPr="00F670DE">
        <w:rPr>
          <w:rFonts w:hint="eastAsia"/>
          <w:szCs w:val="21"/>
        </w:rPr>
        <w:t>电子邮箱：</w:t>
      </w:r>
      <w:hyperlink r:id="rId7" w:history="1">
        <w:r w:rsidRPr="00F670DE">
          <w:rPr>
            <w:rStyle w:val="a5"/>
            <w:szCs w:val="21"/>
          </w:rPr>
          <w:t>moshangcao5@163.com</w:t>
        </w:r>
      </w:hyperlink>
    </w:p>
    <w:p w:rsidR="00014ABE" w:rsidRPr="00F670DE" w:rsidRDefault="00014ABE" w:rsidP="002D6830">
      <w:pPr>
        <w:spacing w:line="360" w:lineRule="auto"/>
        <w:jc w:val="right"/>
        <w:rPr>
          <w:szCs w:val="21"/>
        </w:rPr>
      </w:pPr>
      <w:r w:rsidRPr="00F670DE">
        <w:rPr>
          <w:szCs w:val="21"/>
        </w:rPr>
        <w:tab/>
      </w:r>
      <w:r w:rsidRPr="00F670DE">
        <w:rPr>
          <w:szCs w:val="21"/>
        </w:rPr>
        <w:tab/>
      </w:r>
    </w:p>
    <w:p w:rsidR="00DA7B8F" w:rsidRPr="00796E47" w:rsidRDefault="00014ABE" w:rsidP="002D6830">
      <w:pPr>
        <w:spacing w:line="360" w:lineRule="auto"/>
        <w:jc w:val="right"/>
        <w:rPr>
          <w:szCs w:val="21"/>
        </w:rPr>
      </w:pPr>
      <w:r w:rsidRPr="00796E47">
        <w:rPr>
          <w:szCs w:val="21"/>
        </w:rPr>
        <w:t>201</w:t>
      </w:r>
      <w:r w:rsidR="004A35F7">
        <w:rPr>
          <w:rFonts w:hint="eastAsia"/>
          <w:szCs w:val="21"/>
        </w:rPr>
        <w:t>7</w:t>
      </w:r>
      <w:r w:rsidRPr="00796E47">
        <w:rPr>
          <w:rFonts w:hint="eastAsia"/>
          <w:szCs w:val="21"/>
        </w:rPr>
        <w:t>年</w:t>
      </w:r>
      <w:r w:rsidR="004A1DE0">
        <w:rPr>
          <w:rFonts w:hint="eastAsia"/>
          <w:szCs w:val="21"/>
        </w:rPr>
        <w:t>11</w:t>
      </w:r>
      <w:r w:rsidRPr="00796E47">
        <w:rPr>
          <w:rFonts w:hint="eastAsia"/>
          <w:szCs w:val="21"/>
        </w:rPr>
        <w:t>月</w:t>
      </w:r>
      <w:r w:rsidR="004A1DE0">
        <w:rPr>
          <w:rFonts w:hint="eastAsia"/>
          <w:szCs w:val="21"/>
        </w:rPr>
        <w:t>3</w:t>
      </w:r>
      <w:r w:rsidRPr="00796E47">
        <w:rPr>
          <w:rFonts w:hint="eastAsia"/>
          <w:szCs w:val="21"/>
        </w:rPr>
        <w:t>日</w:t>
      </w:r>
    </w:p>
    <w:sectPr w:rsidR="00DA7B8F" w:rsidRPr="00796E47" w:rsidSect="00560698">
      <w:pgSz w:w="11906" w:h="16838"/>
      <w:pgMar w:top="1418" w:right="1134" w:bottom="1134" w:left="1701" w:header="851" w:footer="851" w:gutter="0"/>
      <w:paperSrc w:first="3" w:other="3"/>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403" w:rsidRDefault="00B21403" w:rsidP="00014ABE">
      <w:r>
        <w:separator/>
      </w:r>
    </w:p>
  </w:endnote>
  <w:endnote w:type="continuationSeparator" w:id="0">
    <w:p w:rsidR="00B21403" w:rsidRDefault="00B21403" w:rsidP="00014AB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403" w:rsidRDefault="00B21403" w:rsidP="00014ABE">
      <w:r>
        <w:separator/>
      </w:r>
    </w:p>
  </w:footnote>
  <w:footnote w:type="continuationSeparator" w:id="0">
    <w:p w:rsidR="00B21403" w:rsidRDefault="00B21403" w:rsidP="00014A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5A62"/>
    <w:multiLevelType w:val="hybridMultilevel"/>
    <w:tmpl w:val="14508E62"/>
    <w:lvl w:ilvl="0" w:tplc="40985A2E">
      <w:start w:val="1"/>
      <w:numFmt w:val="decimal"/>
      <w:lvlText w:val="%1、"/>
      <w:lvlJc w:val="left"/>
      <w:pPr>
        <w:tabs>
          <w:tab w:val="num" w:pos="785"/>
        </w:tabs>
        <w:ind w:left="785" w:hanging="360"/>
      </w:pPr>
      <w:rPr>
        <w:rFonts w:ascii="宋体" w:eastAsia="宋体" w:hAnsi="宋体"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A522658"/>
    <w:multiLevelType w:val="hybridMultilevel"/>
    <w:tmpl w:val="C68C7CF6"/>
    <w:lvl w:ilvl="0" w:tplc="647C684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942068"/>
    <w:multiLevelType w:val="hybridMultilevel"/>
    <w:tmpl w:val="14508E62"/>
    <w:lvl w:ilvl="0" w:tplc="40985A2E">
      <w:start w:val="1"/>
      <w:numFmt w:val="decimal"/>
      <w:lvlText w:val="%1、"/>
      <w:lvlJc w:val="left"/>
      <w:pPr>
        <w:tabs>
          <w:tab w:val="num" w:pos="540"/>
        </w:tabs>
        <w:ind w:left="540" w:hanging="360"/>
      </w:pPr>
      <w:rPr>
        <w:rFonts w:ascii="宋体" w:eastAsia="宋体" w:hAnsi="宋体"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4950ED0"/>
    <w:multiLevelType w:val="multilevel"/>
    <w:tmpl w:val="24950ED0"/>
    <w:lvl w:ilvl="0">
      <w:start w:val="1"/>
      <w:numFmt w:val="decimal"/>
      <w:lvlText w:val="%1."/>
      <w:lvlJc w:val="left"/>
      <w:pPr>
        <w:ind w:left="420" w:hanging="42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
    <w:nsid w:val="353459CE"/>
    <w:multiLevelType w:val="hybridMultilevel"/>
    <w:tmpl w:val="14508E62"/>
    <w:lvl w:ilvl="0" w:tplc="40985A2E">
      <w:start w:val="1"/>
      <w:numFmt w:val="decimal"/>
      <w:lvlText w:val="%1、"/>
      <w:lvlJc w:val="left"/>
      <w:pPr>
        <w:tabs>
          <w:tab w:val="num" w:pos="540"/>
        </w:tabs>
        <w:ind w:left="540" w:hanging="360"/>
      </w:pPr>
      <w:rPr>
        <w:rFonts w:ascii="宋体" w:eastAsia="宋体" w:hAnsi="宋体"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E574F15"/>
    <w:multiLevelType w:val="multilevel"/>
    <w:tmpl w:val="3E574F15"/>
    <w:lvl w:ilvl="0">
      <w:start w:val="1"/>
      <w:numFmt w:val="decimal"/>
      <w:lvlText w:val="%1."/>
      <w:lvlJc w:val="left"/>
      <w:pPr>
        <w:tabs>
          <w:tab w:val="num" w:pos="1031"/>
        </w:tabs>
        <w:ind w:left="1031" w:hanging="851"/>
      </w:pPr>
      <w:rPr>
        <w:rFonts w:eastAsia="宋体" w:hint="eastAsia"/>
        <w:b/>
        <w:i w:val="0"/>
        <w:sz w:val="24"/>
      </w:rPr>
    </w:lvl>
    <w:lvl w:ilvl="1">
      <w:start w:val="1"/>
      <w:numFmt w:val="decimal"/>
      <w:lvlText w:val="%1.%2"/>
      <w:lvlJc w:val="left"/>
      <w:pPr>
        <w:tabs>
          <w:tab w:val="num" w:pos="1419"/>
        </w:tabs>
        <w:ind w:left="1419" w:hanging="851"/>
      </w:pPr>
      <w:rPr>
        <w:rFonts w:eastAsia="宋体" w:hint="eastAsia"/>
        <w:b w:val="0"/>
        <w:i w:val="0"/>
        <w:color w:val="auto"/>
        <w:sz w:val="21"/>
        <w:szCs w:val="21"/>
      </w:rPr>
    </w:lvl>
    <w:lvl w:ilvl="2">
      <w:start w:val="1"/>
      <w:numFmt w:val="decimal"/>
      <w:lvlText w:val="20.9.%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nsid w:val="4A6963CF"/>
    <w:multiLevelType w:val="hybridMultilevel"/>
    <w:tmpl w:val="7304041E"/>
    <w:lvl w:ilvl="0" w:tplc="F01272C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6DB45709"/>
    <w:multiLevelType w:val="hybridMultilevel"/>
    <w:tmpl w:val="98AED9E4"/>
    <w:lvl w:ilvl="0" w:tplc="518E0AA4">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1"/>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trackRevisions/>
  <w:defaultTabStop w:val="420"/>
  <w:drawingGridHorizontalSpacing w:val="11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41CB"/>
    <w:rsid w:val="00014ABE"/>
    <w:rsid w:val="000608B4"/>
    <w:rsid w:val="0007205D"/>
    <w:rsid w:val="001A3072"/>
    <w:rsid w:val="001C1DB5"/>
    <w:rsid w:val="001C5D04"/>
    <w:rsid w:val="00254D27"/>
    <w:rsid w:val="00290219"/>
    <w:rsid w:val="002D6830"/>
    <w:rsid w:val="002E5A9C"/>
    <w:rsid w:val="00302071"/>
    <w:rsid w:val="003C74FE"/>
    <w:rsid w:val="003E564F"/>
    <w:rsid w:val="00455CAD"/>
    <w:rsid w:val="00476092"/>
    <w:rsid w:val="00495B35"/>
    <w:rsid w:val="004A1DE0"/>
    <w:rsid w:val="004A35F7"/>
    <w:rsid w:val="004B1D27"/>
    <w:rsid w:val="004C0A0B"/>
    <w:rsid w:val="00560698"/>
    <w:rsid w:val="005D7DC8"/>
    <w:rsid w:val="00610E39"/>
    <w:rsid w:val="00695093"/>
    <w:rsid w:val="006A0258"/>
    <w:rsid w:val="00736904"/>
    <w:rsid w:val="0074515B"/>
    <w:rsid w:val="0078164E"/>
    <w:rsid w:val="00787CC3"/>
    <w:rsid w:val="00796E47"/>
    <w:rsid w:val="0080200C"/>
    <w:rsid w:val="008318DD"/>
    <w:rsid w:val="0084261F"/>
    <w:rsid w:val="008435B7"/>
    <w:rsid w:val="00870703"/>
    <w:rsid w:val="00881627"/>
    <w:rsid w:val="008953BC"/>
    <w:rsid w:val="008A1421"/>
    <w:rsid w:val="008B47B7"/>
    <w:rsid w:val="0091152B"/>
    <w:rsid w:val="0092466B"/>
    <w:rsid w:val="009C41CB"/>
    <w:rsid w:val="009D1D7E"/>
    <w:rsid w:val="00A01AB8"/>
    <w:rsid w:val="00A735D0"/>
    <w:rsid w:val="00B21403"/>
    <w:rsid w:val="00B21527"/>
    <w:rsid w:val="00B31F8F"/>
    <w:rsid w:val="00B711D6"/>
    <w:rsid w:val="00BA1726"/>
    <w:rsid w:val="00BC2253"/>
    <w:rsid w:val="00BF096B"/>
    <w:rsid w:val="00BF7C5A"/>
    <w:rsid w:val="00C84ACA"/>
    <w:rsid w:val="00D56308"/>
    <w:rsid w:val="00D56FA2"/>
    <w:rsid w:val="00DA7B8F"/>
    <w:rsid w:val="00DC7241"/>
    <w:rsid w:val="00DD15FA"/>
    <w:rsid w:val="00E25899"/>
    <w:rsid w:val="00E42813"/>
    <w:rsid w:val="00EC43F7"/>
    <w:rsid w:val="00EE14C6"/>
    <w:rsid w:val="00F069C8"/>
    <w:rsid w:val="00F32DDD"/>
    <w:rsid w:val="00F670DE"/>
    <w:rsid w:val="00F819BC"/>
    <w:rsid w:val="00F81F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ABE"/>
    <w:pPr>
      <w:widowControl w:val="0"/>
      <w:jc w:val="both"/>
    </w:pPr>
    <w:rPr>
      <w:rFonts w:ascii="Calibri" w:eastAsia="宋体" w:hAnsi="Calibri" w:cs="Times New Roman"/>
    </w:rPr>
  </w:style>
  <w:style w:type="paragraph" w:styleId="3">
    <w:name w:val="heading 3"/>
    <w:basedOn w:val="a"/>
    <w:next w:val="a"/>
    <w:link w:val="3Char"/>
    <w:unhideWhenUsed/>
    <w:qFormat/>
    <w:rsid w:val="00014ABE"/>
    <w:pPr>
      <w:tabs>
        <w:tab w:val="left" w:pos="710"/>
        <w:tab w:val="num" w:pos="840"/>
      </w:tabs>
      <w:spacing w:line="360" w:lineRule="auto"/>
      <w:ind w:left="840" w:hanging="420"/>
      <w:outlineLvl w:val="2"/>
    </w:pPr>
    <w:rPr>
      <w:rFonts w:ascii="宋体" w:hAnsi="Times New Roman" w:cs="宋体"/>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4A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4ABE"/>
    <w:rPr>
      <w:sz w:val="18"/>
      <w:szCs w:val="18"/>
    </w:rPr>
  </w:style>
  <w:style w:type="paragraph" w:styleId="a4">
    <w:name w:val="footer"/>
    <w:basedOn w:val="a"/>
    <w:link w:val="Char0"/>
    <w:uiPriority w:val="99"/>
    <w:unhideWhenUsed/>
    <w:rsid w:val="00014ABE"/>
    <w:pPr>
      <w:tabs>
        <w:tab w:val="center" w:pos="4153"/>
        <w:tab w:val="right" w:pos="8306"/>
      </w:tabs>
      <w:snapToGrid w:val="0"/>
      <w:jc w:val="left"/>
    </w:pPr>
    <w:rPr>
      <w:sz w:val="18"/>
      <w:szCs w:val="18"/>
    </w:rPr>
  </w:style>
  <w:style w:type="character" w:customStyle="1" w:styleId="Char0">
    <w:name w:val="页脚 Char"/>
    <w:basedOn w:val="a0"/>
    <w:link w:val="a4"/>
    <w:uiPriority w:val="99"/>
    <w:rsid w:val="00014ABE"/>
    <w:rPr>
      <w:sz w:val="18"/>
      <w:szCs w:val="18"/>
    </w:rPr>
  </w:style>
  <w:style w:type="character" w:customStyle="1" w:styleId="3Char">
    <w:name w:val="标题 3 Char"/>
    <w:basedOn w:val="a0"/>
    <w:link w:val="3"/>
    <w:rsid w:val="00014ABE"/>
    <w:rPr>
      <w:rFonts w:ascii="宋体" w:eastAsia="宋体" w:hAnsi="Times New Roman" w:cs="宋体"/>
      <w:kern w:val="0"/>
      <w:szCs w:val="20"/>
    </w:rPr>
  </w:style>
  <w:style w:type="character" w:styleId="a5">
    <w:name w:val="Hyperlink"/>
    <w:uiPriority w:val="99"/>
    <w:semiHidden/>
    <w:unhideWhenUsed/>
    <w:rsid w:val="00014ABE"/>
    <w:rPr>
      <w:color w:val="0000FF"/>
      <w:u w:val="single"/>
    </w:rPr>
  </w:style>
  <w:style w:type="paragraph" w:customStyle="1" w:styleId="a6">
    <w:name w:val="封面标准文稿类别"/>
    <w:rsid w:val="00302071"/>
    <w:pPr>
      <w:spacing w:before="440" w:line="400" w:lineRule="exact"/>
      <w:jc w:val="center"/>
    </w:pPr>
    <w:rPr>
      <w:rFonts w:ascii="宋体" w:eastAsia="宋体" w:hAnsi="Times New Roman" w:cs="Times New Roman"/>
      <w:kern w:val="0"/>
      <w:sz w:val="24"/>
      <w:szCs w:val="20"/>
    </w:rPr>
  </w:style>
  <w:style w:type="paragraph" w:styleId="a7">
    <w:name w:val="Balloon Text"/>
    <w:basedOn w:val="a"/>
    <w:link w:val="Char1"/>
    <w:uiPriority w:val="99"/>
    <w:semiHidden/>
    <w:unhideWhenUsed/>
    <w:rsid w:val="006A0258"/>
    <w:rPr>
      <w:sz w:val="18"/>
      <w:szCs w:val="18"/>
    </w:rPr>
  </w:style>
  <w:style w:type="character" w:customStyle="1" w:styleId="Char1">
    <w:name w:val="批注框文本 Char"/>
    <w:basedOn w:val="a0"/>
    <w:link w:val="a7"/>
    <w:uiPriority w:val="99"/>
    <w:semiHidden/>
    <w:rsid w:val="006A0258"/>
    <w:rPr>
      <w:rFonts w:ascii="Calibri" w:eastAsia="宋体" w:hAnsi="Calibri" w:cs="Times New Roman"/>
      <w:sz w:val="18"/>
      <w:szCs w:val="18"/>
    </w:rPr>
  </w:style>
  <w:style w:type="character" w:customStyle="1" w:styleId="2Char1">
    <w:name w:val="正文首行缩进 2 Char1"/>
    <w:link w:val="2"/>
    <w:rsid w:val="008435B7"/>
    <w:rPr>
      <w:szCs w:val="24"/>
    </w:rPr>
  </w:style>
  <w:style w:type="paragraph" w:styleId="a8">
    <w:name w:val="Body Text Indent"/>
    <w:basedOn w:val="a"/>
    <w:link w:val="Char2"/>
    <w:uiPriority w:val="99"/>
    <w:semiHidden/>
    <w:unhideWhenUsed/>
    <w:rsid w:val="008435B7"/>
    <w:pPr>
      <w:spacing w:after="120"/>
      <w:ind w:leftChars="200" w:left="420"/>
    </w:pPr>
  </w:style>
  <w:style w:type="character" w:customStyle="1" w:styleId="Char2">
    <w:name w:val="正文文本缩进 Char"/>
    <w:basedOn w:val="a0"/>
    <w:link w:val="a8"/>
    <w:uiPriority w:val="99"/>
    <w:semiHidden/>
    <w:rsid w:val="008435B7"/>
    <w:rPr>
      <w:rFonts w:ascii="Calibri" w:eastAsia="宋体" w:hAnsi="Calibri" w:cs="Times New Roman"/>
    </w:rPr>
  </w:style>
  <w:style w:type="paragraph" w:styleId="2">
    <w:name w:val="Body Text First Indent 2"/>
    <w:basedOn w:val="a8"/>
    <w:link w:val="2Char1"/>
    <w:rsid w:val="008435B7"/>
    <w:pPr>
      <w:ind w:firstLineChars="200" w:firstLine="420"/>
    </w:pPr>
    <w:rPr>
      <w:rFonts w:asciiTheme="minorHAnsi" w:eastAsiaTheme="minorEastAsia" w:hAnsiTheme="minorHAnsi" w:cstheme="minorBidi"/>
      <w:szCs w:val="24"/>
    </w:rPr>
  </w:style>
  <w:style w:type="character" w:customStyle="1" w:styleId="2Char">
    <w:name w:val="正文首行缩进 2 Char"/>
    <w:basedOn w:val="Char2"/>
    <w:uiPriority w:val="99"/>
    <w:semiHidden/>
    <w:rsid w:val="008435B7"/>
    <w:rPr>
      <w:rFonts w:ascii="Calibri" w:eastAsia="宋体" w:hAnsi="Calibri" w:cs="Times New Roman"/>
    </w:rPr>
  </w:style>
  <w:style w:type="paragraph" w:styleId="a9">
    <w:name w:val="List Paragraph"/>
    <w:basedOn w:val="a"/>
    <w:uiPriority w:val="34"/>
    <w:qFormat/>
    <w:rsid w:val="008435B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ABE"/>
    <w:pPr>
      <w:widowControl w:val="0"/>
      <w:jc w:val="both"/>
    </w:pPr>
    <w:rPr>
      <w:rFonts w:ascii="Calibri" w:eastAsia="宋体" w:hAnsi="Calibri" w:cs="Times New Roman"/>
    </w:rPr>
  </w:style>
  <w:style w:type="paragraph" w:styleId="3">
    <w:name w:val="heading 3"/>
    <w:basedOn w:val="a"/>
    <w:next w:val="a"/>
    <w:link w:val="3Char"/>
    <w:semiHidden/>
    <w:unhideWhenUsed/>
    <w:qFormat/>
    <w:rsid w:val="00014ABE"/>
    <w:pPr>
      <w:tabs>
        <w:tab w:val="left" w:pos="710"/>
        <w:tab w:val="num" w:pos="840"/>
      </w:tabs>
      <w:spacing w:line="360" w:lineRule="auto"/>
      <w:ind w:left="840" w:hanging="420"/>
      <w:outlineLvl w:val="2"/>
    </w:pPr>
    <w:rPr>
      <w:rFonts w:ascii="宋体" w:hAnsi="Times New Roman" w:cs="宋体"/>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4A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4ABE"/>
    <w:rPr>
      <w:sz w:val="18"/>
      <w:szCs w:val="18"/>
    </w:rPr>
  </w:style>
  <w:style w:type="paragraph" w:styleId="a4">
    <w:name w:val="footer"/>
    <w:basedOn w:val="a"/>
    <w:link w:val="Char0"/>
    <w:uiPriority w:val="99"/>
    <w:unhideWhenUsed/>
    <w:rsid w:val="00014ABE"/>
    <w:pPr>
      <w:tabs>
        <w:tab w:val="center" w:pos="4153"/>
        <w:tab w:val="right" w:pos="8306"/>
      </w:tabs>
      <w:snapToGrid w:val="0"/>
      <w:jc w:val="left"/>
    </w:pPr>
    <w:rPr>
      <w:sz w:val="18"/>
      <w:szCs w:val="18"/>
    </w:rPr>
  </w:style>
  <w:style w:type="character" w:customStyle="1" w:styleId="Char0">
    <w:name w:val="页脚 Char"/>
    <w:basedOn w:val="a0"/>
    <w:link w:val="a4"/>
    <w:uiPriority w:val="99"/>
    <w:rsid w:val="00014ABE"/>
    <w:rPr>
      <w:sz w:val="18"/>
      <w:szCs w:val="18"/>
    </w:rPr>
  </w:style>
  <w:style w:type="character" w:customStyle="1" w:styleId="3Char">
    <w:name w:val="标题 3 Char"/>
    <w:basedOn w:val="a0"/>
    <w:link w:val="3"/>
    <w:semiHidden/>
    <w:rsid w:val="00014ABE"/>
    <w:rPr>
      <w:rFonts w:ascii="宋体" w:eastAsia="宋体" w:hAnsi="Times New Roman" w:cs="宋体"/>
      <w:kern w:val="0"/>
      <w:szCs w:val="20"/>
    </w:rPr>
  </w:style>
  <w:style w:type="character" w:styleId="a5">
    <w:name w:val="Hyperlink"/>
    <w:uiPriority w:val="99"/>
    <w:semiHidden/>
    <w:unhideWhenUsed/>
    <w:rsid w:val="00014ABE"/>
    <w:rPr>
      <w:color w:val="0000FF"/>
      <w:u w:val="single"/>
    </w:rPr>
  </w:style>
</w:styles>
</file>

<file path=word/webSettings.xml><?xml version="1.0" encoding="utf-8"?>
<w:webSettings xmlns:r="http://schemas.openxmlformats.org/officeDocument/2006/relationships" xmlns:w="http://schemas.openxmlformats.org/wordprocessingml/2006/main">
  <w:divs>
    <w:div w:id="60800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shangcao5@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林力维</cp:lastModifiedBy>
  <cp:revision>1</cp:revision>
  <cp:lastPrinted>2017-02-15T01:27:00Z</cp:lastPrinted>
  <dcterms:created xsi:type="dcterms:W3CDTF">2017-11-06T10:06:00Z</dcterms:created>
  <dcterms:modified xsi:type="dcterms:W3CDTF">2017-11-06T10:06:00Z</dcterms:modified>
</cp:coreProperties>
</file>